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7D0" w:rsidRPr="00E82701" w:rsidRDefault="00F237D0" w:rsidP="00F237D0">
      <w:pPr>
        <w:pStyle w:val="ListParagraph"/>
        <w:numPr>
          <w:ilvl w:val="0"/>
          <w:numId w:val="1"/>
        </w:numPr>
        <w:rPr>
          <w:sz w:val="22"/>
        </w:rPr>
      </w:pPr>
      <w:r w:rsidRPr="00E82701">
        <w:rPr>
          <w:sz w:val="22"/>
        </w:rPr>
        <w:t>What is a specialized search engine?</w:t>
      </w:r>
    </w:p>
    <w:p w:rsidR="00F237D0" w:rsidRPr="00E82701" w:rsidRDefault="00F237D0" w:rsidP="00F237D0">
      <w:pPr>
        <w:pStyle w:val="ListParagraph"/>
        <w:numPr>
          <w:ilvl w:val="0"/>
          <w:numId w:val="2"/>
        </w:numPr>
        <w:rPr>
          <w:sz w:val="22"/>
        </w:rPr>
      </w:pPr>
      <w:r w:rsidRPr="00E82701">
        <w:rPr>
          <w:sz w:val="22"/>
        </w:rPr>
        <w:t>A search engine like Google</w:t>
      </w:r>
    </w:p>
    <w:p w:rsidR="00F237D0" w:rsidRPr="001D6077" w:rsidRDefault="00F237D0" w:rsidP="00F237D0">
      <w:pPr>
        <w:pStyle w:val="ListParagraph"/>
        <w:numPr>
          <w:ilvl w:val="0"/>
          <w:numId w:val="2"/>
        </w:numPr>
        <w:rPr>
          <w:color w:val="4F81BD" w:themeColor="accent1"/>
          <w:sz w:val="22"/>
        </w:rPr>
      </w:pPr>
      <w:r w:rsidRPr="001D6077">
        <w:rPr>
          <w:color w:val="4F81BD" w:themeColor="accent1"/>
          <w:sz w:val="22"/>
        </w:rPr>
        <w:t>A search engine associated with a particular topic</w:t>
      </w:r>
    </w:p>
    <w:p w:rsidR="00F237D0" w:rsidRPr="00E82701" w:rsidRDefault="00F237D0" w:rsidP="00F237D0">
      <w:pPr>
        <w:pStyle w:val="ListParagraph"/>
        <w:numPr>
          <w:ilvl w:val="0"/>
          <w:numId w:val="2"/>
        </w:numPr>
        <w:rPr>
          <w:sz w:val="22"/>
        </w:rPr>
      </w:pPr>
      <w:r w:rsidRPr="00E82701">
        <w:rPr>
          <w:sz w:val="22"/>
        </w:rPr>
        <w:t>A search engine associated with many topics</w:t>
      </w:r>
    </w:p>
    <w:p w:rsidR="00F237D0" w:rsidRPr="00E82701" w:rsidRDefault="00F237D0" w:rsidP="00F237D0">
      <w:pPr>
        <w:pStyle w:val="ListParagraph"/>
        <w:numPr>
          <w:ilvl w:val="0"/>
          <w:numId w:val="2"/>
        </w:numPr>
        <w:rPr>
          <w:sz w:val="22"/>
        </w:rPr>
      </w:pPr>
      <w:r w:rsidRPr="00E82701">
        <w:rPr>
          <w:sz w:val="22"/>
        </w:rPr>
        <w:t>A search engine for certain age groups</w:t>
      </w:r>
    </w:p>
    <w:p w:rsidR="00F237D0" w:rsidRPr="00E82701" w:rsidRDefault="00F237D0" w:rsidP="00F237D0">
      <w:pPr>
        <w:pStyle w:val="ListParagraph"/>
        <w:rPr>
          <w:sz w:val="22"/>
        </w:rPr>
      </w:pPr>
    </w:p>
    <w:p w:rsidR="00F237D0" w:rsidRPr="00E82701" w:rsidRDefault="00F237D0" w:rsidP="00F237D0">
      <w:pPr>
        <w:pStyle w:val="ListParagraph"/>
        <w:numPr>
          <w:ilvl w:val="0"/>
          <w:numId w:val="1"/>
        </w:numPr>
        <w:rPr>
          <w:sz w:val="22"/>
        </w:rPr>
      </w:pPr>
      <w:r w:rsidRPr="00E82701">
        <w:rPr>
          <w:sz w:val="22"/>
        </w:rPr>
        <w:t>Which of the following is not a chief source of information?</w:t>
      </w:r>
    </w:p>
    <w:p w:rsidR="00F237D0" w:rsidRPr="00E82701" w:rsidRDefault="00F237D0" w:rsidP="00F237D0">
      <w:pPr>
        <w:pStyle w:val="ListParagraph"/>
        <w:numPr>
          <w:ilvl w:val="0"/>
          <w:numId w:val="3"/>
        </w:numPr>
        <w:rPr>
          <w:sz w:val="22"/>
        </w:rPr>
      </w:pPr>
      <w:r w:rsidRPr="00E82701">
        <w:rPr>
          <w:sz w:val="22"/>
        </w:rPr>
        <w:t>Books</w:t>
      </w:r>
    </w:p>
    <w:p w:rsidR="00F237D0" w:rsidRPr="00E82701" w:rsidRDefault="00F237D0" w:rsidP="00F237D0">
      <w:pPr>
        <w:pStyle w:val="ListParagraph"/>
        <w:numPr>
          <w:ilvl w:val="0"/>
          <w:numId w:val="3"/>
        </w:numPr>
        <w:rPr>
          <w:sz w:val="22"/>
        </w:rPr>
      </w:pPr>
      <w:r w:rsidRPr="00E82701">
        <w:rPr>
          <w:sz w:val="22"/>
        </w:rPr>
        <w:t>Electronic resources</w:t>
      </w:r>
    </w:p>
    <w:p w:rsidR="00F237D0" w:rsidRPr="00E82701" w:rsidRDefault="00F237D0" w:rsidP="00F237D0">
      <w:pPr>
        <w:pStyle w:val="ListParagraph"/>
        <w:numPr>
          <w:ilvl w:val="0"/>
          <w:numId w:val="3"/>
        </w:numPr>
        <w:rPr>
          <w:sz w:val="22"/>
        </w:rPr>
      </w:pPr>
      <w:r w:rsidRPr="00E82701">
        <w:rPr>
          <w:sz w:val="22"/>
        </w:rPr>
        <w:t>Sound recordings</w:t>
      </w:r>
    </w:p>
    <w:p w:rsidR="00F237D0" w:rsidRPr="001D6077" w:rsidRDefault="00F237D0" w:rsidP="00F237D0">
      <w:pPr>
        <w:pStyle w:val="ListParagraph"/>
        <w:numPr>
          <w:ilvl w:val="0"/>
          <w:numId w:val="3"/>
        </w:numPr>
        <w:rPr>
          <w:color w:val="4F81BD" w:themeColor="accent1"/>
          <w:sz w:val="22"/>
        </w:rPr>
      </w:pPr>
      <w:r w:rsidRPr="001D6077">
        <w:rPr>
          <w:color w:val="4F81BD" w:themeColor="accent1"/>
          <w:sz w:val="22"/>
        </w:rPr>
        <w:t>Magazines</w:t>
      </w:r>
    </w:p>
    <w:p w:rsidR="00F237D0" w:rsidRPr="00E82701" w:rsidRDefault="00F237D0" w:rsidP="00F237D0">
      <w:pPr>
        <w:pStyle w:val="ListParagraph"/>
        <w:rPr>
          <w:sz w:val="22"/>
          <w:highlight w:val="yellow"/>
        </w:rPr>
      </w:pPr>
    </w:p>
    <w:p w:rsidR="00F237D0" w:rsidRPr="00E82701" w:rsidRDefault="00F237D0" w:rsidP="00F237D0">
      <w:pPr>
        <w:pStyle w:val="ListParagraph"/>
        <w:numPr>
          <w:ilvl w:val="0"/>
          <w:numId w:val="1"/>
        </w:numPr>
        <w:rPr>
          <w:sz w:val="22"/>
        </w:rPr>
      </w:pPr>
      <w:r w:rsidRPr="00E82701">
        <w:rPr>
          <w:sz w:val="22"/>
        </w:rPr>
        <w:t>The MARC record is divided into how many parts?</w:t>
      </w:r>
    </w:p>
    <w:p w:rsidR="00F237D0" w:rsidRPr="00E82701" w:rsidRDefault="00F237D0" w:rsidP="00F237D0">
      <w:pPr>
        <w:pStyle w:val="ListParagraph"/>
        <w:numPr>
          <w:ilvl w:val="0"/>
          <w:numId w:val="4"/>
        </w:numPr>
        <w:rPr>
          <w:sz w:val="22"/>
        </w:rPr>
      </w:pPr>
      <w:r w:rsidRPr="00E82701">
        <w:rPr>
          <w:sz w:val="22"/>
        </w:rPr>
        <w:t>2</w:t>
      </w:r>
    </w:p>
    <w:p w:rsidR="00F237D0" w:rsidRPr="001D6077" w:rsidRDefault="00F237D0" w:rsidP="00F237D0">
      <w:pPr>
        <w:pStyle w:val="ListParagraph"/>
        <w:numPr>
          <w:ilvl w:val="0"/>
          <w:numId w:val="4"/>
        </w:numPr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3</w:t>
      </w:r>
    </w:p>
    <w:p w:rsidR="00F237D0" w:rsidRPr="00E82701" w:rsidRDefault="00F237D0" w:rsidP="00F237D0">
      <w:pPr>
        <w:pStyle w:val="ListParagraph"/>
        <w:numPr>
          <w:ilvl w:val="0"/>
          <w:numId w:val="4"/>
        </w:numPr>
        <w:rPr>
          <w:sz w:val="22"/>
        </w:rPr>
      </w:pPr>
      <w:r w:rsidRPr="00E82701">
        <w:rPr>
          <w:sz w:val="22"/>
        </w:rPr>
        <w:t>4</w:t>
      </w:r>
    </w:p>
    <w:p w:rsidR="00F237D0" w:rsidRPr="00E82701" w:rsidRDefault="00F237D0" w:rsidP="00F237D0">
      <w:pPr>
        <w:pStyle w:val="ListParagraph"/>
        <w:numPr>
          <w:ilvl w:val="0"/>
          <w:numId w:val="4"/>
        </w:numPr>
        <w:rPr>
          <w:sz w:val="22"/>
        </w:rPr>
      </w:pPr>
      <w:r w:rsidRPr="00E82701">
        <w:rPr>
          <w:sz w:val="22"/>
        </w:rPr>
        <w:t>5</w:t>
      </w:r>
    </w:p>
    <w:p w:rsidR="00F237D0" w:rsidRPr="00E82701" w:rsidRDefault="00F237D0" w:rsidP="00F237D0">
      <w:pPr>
        <w:pStyle w:val="ListParagraph"/>
        <w:rPr>
          <w:sz w:val="22"/>
        </w:rPr>
      </w:pPr>
    </w:p>
    <w:p w:rsidR="00F237D0" w:rsidRPr="00E82701" w:rsidRDefault="00F237D0" w:rsidP="00F237D0">
      <w:pPr>
        <w:pStyle w:val="ListParagraph"/>
        <w:numPr>
          <w:ilvl w:val="0"/>
          <w:numId w:val="1"/>
        </w:numPr>
        <w:rPr>
          <w:sz w:val="22"/>
        </w:rPr>
      </w:pPr>
      <w:r w:rsidRPr="00E82701">
        <w:rPr>
          <w:sz w:val="22"/>
        </w:rPr>
        <w:t>Which is not one of the three recommendations for processing information packages?</w:t>
      </w:r>
    </w:p>
    <w:p w:rsidR="00F237D0" w:rsidRPr="00E82701" w:rsidRDefault="00F237D0" w:rsidP="00F237D0">
      <w:pPr>
        <w:pStyle w:val="ListParagraph"/>
        <w:numPr>
          <w:ilvl w:val="0"/>
          <w:numId w:val="5"/>
        </w:numPr>
        <w:rPr>
          <w:sz w:val="22"/>
        </w:rPr>
      </w:pPr>
      <w:r w:rsidRPr="00E82701">
        <w:rPr>
          <w:sz w:val="22"/>
        </w:rPr>
        <w:t>Labels</w:t>
      </w:r>
    </w:p>
    <w:p w:rsidR="00F237D0" w:rsidRPr="00E82701" w:rsidRDefault="00F237D0" w:rsidP="00F237D0">
      <w:pPr>
        <w:pStyle w:val="ListParagraph"/>
        <w:numPr>
          <w:ilvl w:val="0"/>
          <w:numId w:val="5"/>
        </w:numPr>
        <w:rPr>
          <w:sz w:val="22"/>
        </w:rPr>
      </w:pPr>
      <w:r w:rsidRPr="00E82701">
        <w:rPr>
          <w:sz w:val="22"/>
        </w:rPr>
        <w:t>Placement on the Shelf</w:t>
      </w:r>
    </w:p>
    <w:p w:rsidR="00F237D0" w:rsidRPr="001D6077" w:rsidRDefault="00F237D0" w:rsidP="00F237D0">
      <w:pPr>
        <w:pStyle w:val="ListParagraph"/>
        <w:numPr>
          <w:ilvl w:val="0"/>
          <w:numId w:val="5"/>
        </w:numPr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Titles</w:t>
      </w:r>
      <w:r w:rsidRPr="001D6077">
        <w:rPr>
          <w:color w:val="4BACC6" w:themeColor="accent5"/>
          <w:sz w:val="22"/>
        </w:rPr>
        <w:tab/>
      </w:r>
    </w:p>
    <w:p w:rsidR="00F237D0" w:rsidRPr="00E82701" w:rsidRDefault="00F237D0" w:rsidP="00F237D0">
      <w:pPr>
        <w:pStyle w:val="ListParagraph"/>
        <w:numPr>
          <w:ilvl w:val="0"/>
          <w:numId w:val="5"/>
        </w:numPr>
        <w:rPr>
          <w:sz w:val="22"/>
        </w:rPr>
      </w:pPr>
      <w:r w:rsidRPr="00E82701">
        <w:rPr>
          <w:sz w:val="22"/>
        </w:rPr>
        <w:t>Packaging</w:t>
      </w:r>
    </w:p>
    <w:p w:rsidR="00F237D0" w:rsidRDefault="00F237D0" w:rsidP="001533A0">
      <w:pPr>
        <w:spacing w:line="276" w:lineRule="auto"/>
        <w:ind w:left="330"/>
        <w:rPr>
          <w:sz w:val="22"/>
        </w:rPr>
      </w:pPr>
      <w:r>
        <w:rPr>
          <w:sz w:val="22"/>
        </w:rPr>
        <w:t>5.</w:t>
      </w:r>
      <w:r>
        <w:rPr>
          <w:sz w:val="22"/>
        </w:rPr>
        <w:tab/>
      </w:r>
      <w:r w:rsidRPr="00E82701">
        <w:rPr>
          <w:sz w:val="22"/>
        </w:rPr>
        <w:t>Which of the following is not a principle source of subject headings for cataloging children’s resources?</w:t>
      </w:r>
    </w:p>
    <w:p w:rsidR="00F237D0" w:rsidRDefault="00F237D0" w:rsidP="00F237D0">
      <w:pPr>
        <w:pStyle w:val="ListParagraph"/>
        <w:numPr>
          <w:ilvl w:val="0"/>
          <w:numId w:val="13"/>
        </w:numPr>
        <w:spacing w:line="276" w:lineRule="auto"/>
        <w:rPr>
          <w:sz w:val="22"/>
        </w:rPr>
      </w:pPr>
      <w:r w:rsidRPr="00E82701">
        <w:rPr>
          <w:sz w:val="22"/>
        </w:rPr>
        <w:t>Library of Congress Subject Headings</w:t>
      </w:r>
    </w:p>
    <w:p w:rsidR="00F237D0" w:rsidRPr="001D6077" w:rsidRDefault="00F237D0" w:rsidP="00F237D0">
      <w:pPr>
        <w:pStyle w:val="ListParagraph"/>
        <w:numPr>
          <w:ilvl w:val="0"/>
          <w:numId w:val="13"/>
        </w:numPr>
        <w:spacing w:line="276" w:lineRule="auto"/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Penny’s Complete Guide to Cataloging</w:t>
      </w:r>
    </w:p>
    <w:p w:rsidR="00F237D0" w:rsidRDefault="00F237D0" w:rsidP="00F237D0">
      <w:pPr>
        <w:pStyle w:val="ListParagraph"/>
        <w:numPr>
          <w:ilvl w:val="0"/>
          <w:numId w:val="13"/>
        </w:numPr>
        <w:spacing w:line="276" w:lineRule="auto"/>
        <w:rPr>
          <w:sz w:val="22"/>
        </w:rPr>
      </w:pPr>
      <w:r w:rsidRPr="00E82701">
        <w:rPr>
          <w:sz w:val="22"/>
        </w:rPr>
        <w:t>Sears List of Subject Headings</w:t>
      </w:r>
    </w:p>
    <w:p w:rsidR="00F237D0" w:rsidRPr="00E82701" w:rsidRDefault="00F237D0" w:rsidP="00F237D0">
      <w:pPr>
        <w:pStyle w:val="ListParagraph"/>
        <w:numPr>
          <w:ilvl w:val="0"/>
          <w:numId w:val="13"/>
        </w:numPr>
        <w:spacing w:line="276" w:lineRule="auto"/>
        <w:rPr>
          <w:sz w:val="22"/>
        </w:rPr>
      </w:pPr>
      <w:r>
        <w:rPr>
          <w:sz w:val="22"/>
        </w:rPr>
        <w:t>Catalog It!</w:t>
      </w:r>
    </w:p>
    <w:p w:rsidR="00F237D0" w:rsidRPr="00E82701" w:rsidRDefault="00F237D0" w:rsidP="001533A0">
      <w:pPr>
        <w:spacing w:line="276" w:lineRule="auto"/>
        <w:ind w:left="330"/>
        <w:rPr>
          <w:sz w:val="22"/>
        </w:rPr>
      </w:pPr>
      <w:r>
        <w:rPr>
          <w:sz w:val="22"/>
        </w:rPr>
        <w:t>6.</w:t>
      </w:r>
      <w:r>
        <w:rPr>
          <w:sz w:val="22"/>
        </w:rPr>
        <w:tab/>
      </w:r>
      <w:r w:rsidRPr="00E82701">
        <w:rPr>
          <w:sz w:val="22"/>
        </w:rPr>
        <w:t xml:space="preserve">Into how many main classes are the topics of the Dewey Decimal Classification </w:t>
      </w:r>
      <w:proofErr w:type="gramStart"/>
      <w:r w:rsidRPr="00E82701">
        <w:rPr>
          <w:sz w:val="22"/>
        </w:rPr>
        <w:t xml:space="preserve">system </w:t>
      </w:r>
      <w:r w:rsidR="001533A0">
        <w:rPr>
          <w:sz w:val="22"/>
        </w:rPr>
        <w:t xml:space="preserve"> </w:t>
      </w:r>
      <w:r w:rsidRPr="00E82701">
        <w:rPr>
          <w:sz w:val="22"/>
        </w:rPr>
        <w:t>arranged</w:t>
      </w:r>
      <w:proofErr w:type="gramEnd"/>
      <w:r w:rsidRPr="00E82701">
        <w:rPr>
          <w:sz w:val="22"/>
        </w:rPr>
        <w:t>?</w:t>
      </w:r>
    </w:p>
    <w:p w:rsidR="00F237D0" w:rsidRPr="00E82701" w:rsidRDefault="00F237D0" w:rsidP="00F237D0">
      <w:pPr>
        <w:pStyle w:val="ListParagraph"/>
        <w:numPr>
          <w:ilvl w:val="1"/>
          <w:numId w:val="1"/>
        </w:numPr>
        <w:spacing w:line="276" w:lineRule="auto"/>
        <w:rPr>
          <w:sz w:val="22"/>
        </w:rPr>
      </w:pPr>
      <w:r w:rsidRPr="00E82701">
        <w:rPr>
          <w:sz w:val="22"/>
        </w:rPr>
        <w:t>Three</w:t>
      </w:r>
    </w:p>
    <w:p w:rsidR="00F237D0" w:rsidRPr="001D6077" w:rsidRDefault="00F237D0" w:rsidP="00F237D0">
      <w:pPr>
        <w:pStyle w:val="ListParagraph"/>
        <w:numPr>
          <w:ilvl w:val="1"/>
          <w:numId w:val="1"/>
        </w:numPr>
        <w:spacing w:line="276" w:lineRule="auto"/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Ten</w:t>
      </w:r>
    </w:p>
    <w:p w:rsidR="00F237D0" w:rsidRPr="00E82701" w:rsidRDefault="00F237D0" w:rsidP="00F237D0">
      <w:pPr>
        <w:pStyle w:val="ListParagraph"/>
        <w:numPr>
          <w:ilvl w:val="1"/>
          <w:numId w:val="1"/>
        </w:numPr>
        <w:spacing w:line="276" w:lineRule="auto"/>
        <w:rPr>
          <w:sz w:val="22"/>
        </w:rPr>
      </w:pPr>
      <w:r w:rsidRPr="00E82701">
        <w:rPr>
          <w:sz w:val="22"/>
        </w:rPr>
        <w:t>Fifty-five</w:t>
      </w:r>
    </w:p>
    <w:p w:rsidR="00F237D0" w:rsidRPr="00E82701" w:rsidRDefault="00F237D0" w:rsidP="00F237D0">
      <w:pPr>
        <w:pStyle w:val="ListParagraph"/>
        <w:numPr>
          <w:ilvl w:val="1"/>
          <w:numId w:val="1"/>
        </w:numPr>
        <w:spacing w:line="276" w:lineRule="auto"/>
        <w:rPr>
          <w:sz w:val="22"/>
        </w:rPr>
      </w:pPr>
      <w:r w:rsidRPr="00E82701">
        <w:rPr>
          <w:sz w:val="22"/>
        </w:rPr>
        <w:t>Thousands</w:t>
      </w:r>
    </w:p>
    <w:p w:rsidR="00F237D0" w:rsidRPr="00E82701" w:rsidRDefault="00F237D0" w:rsidP="00F237D0">
      <w:pPr>
        <w:pStyle w:val="ListParagraph"/>
        <w:ind w:left="1440"/>
        <w:rPr>
          <w:sz w:val="22"/>
        </w:rPr>
      </w:pPr>
    </w:p>
    <w:p w:rsidR="00F237D0" w:rsidRPr="00E82701" w:rsidRDefault="00F237D0" w:rsidP="00F237D0">
      <w:pPr>
        <w:pStyle w:val="ListParagraph"/>
        <w:numPr>
          <w:ilvl w:val="0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Which of the following components does not factor into the classification of material in the Dewey Decimal system?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Subject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Disciplinary Focus</w:t>
      </w:r>
    </w:p>
    <w:p w:rsidR="00F237D0" w:rsidRPr="001D6077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Number of Pages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lastRenderedPageBreak/>
        <w:t>Approach/Form</w:t>
      </w:r>
    </w:p>
    <w:p w:rsidR="00F237D0" w:rsidRPr="00E82701" w:rsidRDefault="00F237D0" w:rsidP="00F237D0">
      <w:pPr>
        <w:pStyle w:val="ListParagraph"/>
        <w:ind w:left="1440"/>
        <w:rPr>
          <w:sz w:val="22"/>
        </w:rPr>
      </w:pPr>
    </w:p>
    <w:p w:rsidR="00F237D0" w:rsidRPr="00E82701" w:rsidRDefault="00F237D0" w:rsidP="00F237D0">
      <w:pPr>
        <w:pStyle w:val="ListParagraph"/>
        <w:numPr>
          <w:ilvl w:val="0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How can validating a website’s external links be beneficial?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To determine who else is linked to that site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To determine the purpose for the link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To determine others’ opinions and information about the site</w:t>
      </w:r>
    </w:p>
    <w:p w:rsidR="00F237D0" w:rsidRPr="001D6077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All of the above</w:t>
      </w:r>
    </w:p>
    <w:p w:rsidR="00F237D0" w:rsidRPr="00E82701" w:rsidRDefault="00F237D0" w:rsidP="00F237D0">
      <w:pPr>
        <w:pStyle w:val="ListParagraph"/>
        <w:ind w:left="1440"/>
        <w:rPr>
          <w:sz w:val="22"/>
        </w:rPr>
      </w:pPr>
    </w:p>
    <w:p w:rsidR="00F237D0" w:rsidRPr="00E82701" w:rsidRDefault="00F237D0" w:rsidP="00F237D0">
      <w:pPr>
        <w:pStyle w:val="ListParagraph"/>
        <w:numPr>
          <w:ilvl w:val="0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How can you find the publisher of a website?</w:t>
      </w:r>
    </w:p>
    <w:p w:rsidR="00F237D0" w:rsidRPr="001D6077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Easywhois.com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Websites don’t have publishers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Anywho.com</w:t>
      </w:r>
    </w:p>
    <w:p w:rsidR="00F237D0" w:rsidRPr="00E82701" w:rsidRDefault="00F237D0" w:rsidP="00F237D0">
      <w:pPr>
        <w:pStyle w:val="ListParagraph"/>
        <w:numPr>
          <w:ilvl w:val="1"/>
          <w:numId w:val="14"/>
        </w:numPr>
        <w:spacing w:line="276" w:lineRule="auto"/>
        <w:rPr>
          <w:sz w:val="22"/>
        </w:rPr>
      </w:pPr>
      <w:r w:rsidRPr="00E82701">
        <w:rPr>
          <w:sz w:val="22"/>
        </w:rPr>
        <w:t>You can’t.  Website publishers are anonymous.</w:t>
      </w:r>
    </w:p>
    <w:p w:rsidR="00F237D0" w:rsidRPr="00E82701" w:rsidRDefault="00F237D0" w:rsidP="00F237D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20" w:lineRule="atLeast"/>
        <w:ind w:left="720" w:hanging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10.</w:t>
      </w:r>
      <w:r w:rsidRPr="00E82701">
        <w:rPr>
          <w:rFonts w:cs="Verdana"/>
          <w:sz w:val="22"/>
          <w:szCs w:val="22"/>
        </w:rPr>
        <w:tab/>
        <w:t>OPAC stands for what?</w:t>
      </w:r>
    </w:p>
    <w:p w:rsidR="00F237D0" w:rsidRPr="00E8270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A.  Oklahoma Pass Accreditation Company</w:t>
      </w:r>
    </w:p>
    <w:p w:rsidR="00F237D0" w:rsidRPr="00E8270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B.  Organization Public Access Corps</w:t>
      </w:r>
    </w:p>
    <w:p w:rsidR="00F237D0" w:rsidRPr="005D207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  <w:r w:rsidRPr="005D2071">
        <w:rPr>
          <w:rFonts w:cs="Verdana"/>
          <w:bCs/>
          <w:sz w:val="22"/>
          <w:szCs w:val="22"/>
        </w:rPr>
        <w:t xml:space="preserve">C.  </w:t>
      </w:r>
      <w:r w:rsidRPr="001D6077">
        <w:rPr>
          <w:rFonts w:cs="Verdana"/>
          <w:bCs/>
          <w:color w:val="4BACC6" w:themeColor="accent5"/>
          <w:sz w:val="22"/>
          <w:szCs w:val="22"/>
        </w:rPr>
        <w:t>Online Public Access Catalog</w:t>
      </w:r>
    </w:p>
    <w:p w:rsidR="00F237D0" w:rsidRPr="005D207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  <w:r>
        <w:rPr>
          <w:rFonts w:cs="Verdana"/>
          <w:bCs/>
          <w:sz w:val="22"/>
          <w:szCs w:val="22"/>
        </w:rPr>
        <w:t>D.  Oklahoma Public Access Catalog</w:t>
      </w:r>
    </w:p>
    <w:p w:rsidR="00F237D0" w:rsidRPr="00E8270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20" w:lineRule="atLeast"/>
        <w:ind w:left="720" w:hanging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11.</w:t>
      </w:r>
      <w:r w:rsidRPr="00E82701">
        <w:rPr>
          <w:rFonts w:cs="Verdana"/>
          <w:sz w:val="22"/>
          <w:szCs w:val="22"/>
        </w:rPr>
        <w:tab/>
        <w:t>A type of distributed classification system. It is usually created by a group of individuals, typically the resource users. Users add tags to online items, such as images, videos, bookmarks and text. These tags are then shared and sometimes refined.</w:t>
      </w:r>
    </w:p>
    <w:p w:rsidR="00F237D0" w:rsidRPr="001D6077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color w:val="4BACC6" w:themeColor="accent5"/>
          <w:sz w:val="22"/>
          <w:szCs w:val="22"/>
        </w:rPr>
      </w:pPr>
      <w:r w:rsidRPr="00E82701">
        <w:rPr>
          <w:rFonts w:cs="Verdana"/>
          <w:bCs/>
          <w:sz w:val="22"/>
          <w:szCs w:val="22"/>
        </w:rPr>
        <w:t xml:space="preserve">A.  </w:t>
      </w:r>
      <w:proofErr w:type="spellStart"/>
      <w:r w:rsidRPr="001D6077">
        <w:rPr>
          <w:rFonts w:cs="Verdana"/>
          <w:bCs/>
          <w:color w:val="4BACC6" w:themeColor="accent5"/>
          <w:sz w:val="22"/>
          <w:szCs w:val="22"/>
        </w:rPr>
        <w:t>Folksonomy</w:t>
      </w:r>
      <w:proofErr w:type="spellEnd"/>
      <w:r w:rsidRPr="001D6077">
        <w:rPr>
          <w:rFonts w:cs="Microsoft Sans Serif"/>
          <w:bCs/>
          <w:color w:val="4BACC6" w:themeColor="accent5"/>
          <w:sz w:val="22"/>
          <w:szCs w:val="22"/>
        </w:rPr>
        <w:t>﻿</w:t>
      </w:r>
    </w:p>
    <w:p w:rsidR="00F237D0" w:rsidRPr="00E8270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B.  Tagging</w:t>
      </w:r>
    </w:p>
    <w:p w:rsidR="00F237D0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C.  Blogging</w:t>
      </w:r>
    </w:p>
    <w:p w:rsidR="00F237D0" w:rsidRPr="00E8270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D.  </w:t>
      </w:r>
      <w:proofErr w:type="spellStart"/>
      <w:r>
        <w:rPr>
          <w:rFonts w:cs="Verdana"/>
          <w:sz w:val="22"/>
          <w:szCs w:val="22"/>
        </w:rPr>
        <w:t>Realia</w:t>
      </w:r>
      <w:proofErr w:type="spellEnd"/>
    </w:p>
    <w:p w:rsidR="00F237D0" w:rsidRPr="00E82701" w:rsidRDefault="00F237D0" w:rsidP="00F237D0">
      <w:pPr>
        <w:widowControl w:val="0"/>
        <w:numPr>
          <w:ilvl w:val="1"/>
          <w:numId w:val="6"/>
        </w:numPr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1440" w:hanging="1440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numPr>
          <w:ilvl w:val="0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20" w:lineRule="atLeast"/>
        <w:ind w:left="720" w:hanging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12.</w:t>
      </w:r>
      <w:r w:rsidRPr="00E82701">
        <w:rPr>
          <w:rFonts w:cs="Verdana"/>
          <w:sz w:val="22"/>
          <w:szCs w:val="22"/>
        </w:rPr>
        <w:tab/>
        <w:t>Our interview with the Library Media Spec</w:t>
      </w:r>
      <w:r>
        <w:rPr>
          <w:rFonts w:cs="Verdana"/>
          <w:sz w:val="22"/>
          <w:szCs w:val="22"/>
        </w:rPr>
        <w:t xml:space="preserve">ialist </w:t>
      </w:r>
      <w:r w:rsidRPr="00E82701">
        <w:rPr>
          <w:rFonts w:cs="Verdana"/>
          <w:sz w:val="22"/>
          <w:szCs w:val="22"/>
        </w:rPr>
        <w:t>revealed that some schools are moving toward categorizing books as opposed to using the Dewey Decimal System.  How do you feel about this idea?</w:t>
      </w:r>
    </w:p>
    <w:p w:rsidR="00F237D0" w:rsidRPr="00E82701" w:rsidRDefault="00F237D0" w:rsidP="00F237D0">
      <w:pPr>
        <w:widowControl w:val="0"/>
        <w:numPr>
          <w:ilvl w:val="6"/>
          <w:numId w:val="6"/>
        </w:numPr>
        <w:tabs>
          <w:tab w:val="left" w:pos="220"/>
          <w:tab w:val="left" w:pos="720"/>
        </w:tabs>
        <w:autoSpaceDE w:val="0"/>
        <w:autoSpaceDN w:val="0"/>
        <w:adjustRightInd w:val="0"/>
        <w:spacing w:after="0" w:line="320" w:lineRule="atLeast"/>
        <w:ind w:left="940" w:hanging="720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           </w:t>
      </w:r>
      <w:r w:rsidRPr="00E82701">
        <w:rPr>
          <w:rFonts w:cs="Verdana"/>
          <w:sz w:val="22"/>
          <w:szCs w:val="22"/>
        </w:rPr>
        <w:t xml:space="preserve">A.  </w:t>
      </w:r>
      <w:r w:rsidRPr="001D6077">
        <w:rPr>
          <w:rFonts w:cs="Verdana"/>
          <w:color w:val="4BACC6" w:themeColor="accent5"/>
          <w:sz w:val="22"/>
          <w:szCs w:val="22"/>
        </w:rPr>
        <w:t>Great idea!  It would make it easier for elementary school students.</w:t>
      </w:r>
    </w:p>
    <w:p w:rsidR="00F237D0" w:rsidRPr="00E82701" w:rsidRDefault="00F237D0" w:rsidP="00F237D0">
      <w:pPr>
        <w:widowControl w:val="0"/>
        <w:tabs>
          <w:tab w:val="left" w:pos="940"/>
          <w:tab w:val="left" w:pos="1440"/>
        </w:tabs>
        <w:autoSpaceDE w:val="0"/>
        <w:autoSpaceDN w:val="0"/>
        <w:adjustRightInd w:val="0"/>
        <w:spacing w:after="0" w:line="320" w:lineRule="atLeast"/>
        <w:ind w:left="220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           </w:t>
      </w:r>
      <w:r w:rsidRPr="00E82701">
        <w:rPr>
          <w:rFonts w:cs="Verdana"/>
          <w:sz w:val="22"/>
          <w:szCs w:val="22"/>
        </w:rPr>
        <w:t>B.</w:t>
      </w:r>
      <w:r>
        <w:rPr>
          <w:rFonts w:cs="Verdana"/>
          <w:sz w:val="22"/>
          <w:szCs w:val="22"/>
        </w:rPr>
        <w:t xml:space="preserve">   </w:t>
      </w:r>
      <w:r w:rsidRPr="00E82701">
        <w:rPr>
          <w:rFonts w:cs="Verdana"/>
          <w:sz w:val="22"/>
          <w:szCs w:val="22"/>
        </w:rPr>
        <w:t>It might be ok… especially for a smaller library.</w:t>
      </w:r>
    </w:p>
    <w:p w:rsidR="00F237D0" w:rsidRPr="00E82701" w:rsidRDefault="00F237D0" w:rsidP="001533A0">
      <w:pPr>
        <w:ind w:left="220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 xml:space="preserve">           </w:t>
      </w:r>
      <w:r w:rsidRPr="00E82701">
        <w:rPr>
          <w:rFonts w:cs="Verdana"/>
          <w:sz w:val="22"/>
          <w:szCs w:val="22"/>
        </w:rPr>
        <w:t>C.</w:t>
      </w:r>
      <w:r>
        <w:rPr>
          <w:rFonts w:cs="Verdana"/>
          <w:sz w:val="22"/>
          <w:szCs w:val="22"/>
        </w:rPr>
        <w:t xml:space="preserve">   </w:t>
      </w:r>
      <w:r w:rsidRPr="00E82701">
        <w:rPr>
          <w:rFonts w:cs="Verdana"/>
          <w:sz w:val="22"/>
          <w:szCs w:val="22"/>
        </w:rPr>
        <w:t xml:space="preserve">Terrible idea!  That is a lot more work than it’s worth… some books have multiple </w:t>
      </w:r>
      <w:r w:rsidR="001533A0">
        <w:rPr>
          <w:rFonts w:cs="Verdana"/>
          <w:sz w:val="22"/>
          <w:szCs w:val="22"/>
        </w:rPr>
        <w:t xml:space="preserve">                 </w:t>
      </w:r>
      <w:r w:rsidRPr="006721EA">
        <w:rPr>
          <w:rFonts w:cs="Verdana"/>
          <w:sz w:val="22"/>
          <w:szCs w:val="22"/>
        </w:rPr>
        <w:t>genre and topics, so how do you kno</w:t>
      </w:r>
      <w:r>
        <w:rPr>
          <w:rFonts w:cs="Verdana"/>
          <w:sz w:val="22"/>
          <w:szCs w:val="22"/>
        </w:rPr>
        <w:t>w where it will be on the shelves?</w:t>
      </w:r>
    </w:p>
    <w:p w:rsidR="00F237D0" w:rsidRDefault="00F237D0" w:rsidP="00F237D0">
      <w:pPr>
        <w:spacing w:line="276" w:lineRule="auto"/>
        <w:contextualSpacing/>
        <w:rPr>
          <w:sz w:val="22"/>
        </w:rPr>
      </w:pPr>
    </w:p>
    <w:p w:rsidR="00F237D0" w:rsidRPr="00E82701" w:rsidRDefault="00F237D0" w:rsidP="00F237D0">
      <w:pPr>
        <w:spacing w:line="276" w:lineRule="auto"/>
        <w:contextualSpacing/>
        <w:rPr>
          <w:sz w:val="22"/>
        </w:rPr>
      </w:pPr>
      <w:r w:rsidRPr="00E82701">
        <w:rPr>
          <w:sz w:val="22"/>
        </w:rPr>
        <w:t xml:space="preserve">13. What is the definition of the acronym </w:t>
      </w:r>
      <w:proofErr w:type="gramStart"/>
      <w:r w:rsidRPr="00E82701">
        <w:rPr>
          <w:sz w:val="22"/>
        </w:rPr>
        <w:t>MARC ?</w:t>
      </w:r>
      <w:proofErr w:type="gramEnd"/>
    </w:p>
    <w:p w:rsidR="00F237D0" w:rsidRPr="00E82701" w:rsidRDefault="00F237D0" w:rsidP="00F237D0">
      <w:pPr>
        <w:pStyle w:val="ListParagraph"/>
        <w:numPr>
          <w:ilvl w:val="0"/>
          <w:numId w:val="7"/>
        </w:numPr>
        <w:spacing w:line="276" w:lineRule="auto"/>
        <w:rPr>
          <w:sz w:val="22"/>
        </w:rPr>
      </w:pPr>
      <w:r w:rsidRPr="00E82701">
        <w:rPr>
          <w:sz w:val="22"/>
        </w:rPr>
        <w:t>Machine assisted response clarification.</w:t>
      </w:r>
    </w:p>
    <w:p w:rsidR="00F237D0" w:rsidRPr="00E82701" w:rsidRDefault="00F237D0" w:rsidP="00F237D0">
      <w:pPr>
        <w:pStyle w:val="ListParagraph"/>
        <w:numPr>
          <w:ilvl w:val="0"/>
          <w:numId w:val="7"/>
        </w:numPr>
        <w:spacing w:line="276" w:lineRule="auto"/>
        <w:rPr>
          <w:sz w:val="22"/>
        </w:rPr>
      </w:pPr>
      <w:r w:rsidRPr="00E82701">
        <w:rPr>
          <w:sz w:val="22"/>
        </w:rPr>
        <w:t>Mechanically assisted retrievable classification.</w:t>
      </w:r>
    </w:p>
    <w:p w:rsidR="00F237D0" w:rsidRPr="001D6077" w:rsidRDefault="00F237D0" w:rsidP="00F237D0">
      <w:pPr>
        <w:pStyle w:val="ListParagraph"/>
        <w:numPr>
          <w:ilvl w:val="0"/>
          <w:numId w:val="7"/>
        </w:numPr>
        <w:spacing w:line="276" w:lineRule="auto"/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Machine readable cataloging.</w:t>
      </w:r>
    </w:p>
    <w:p w:rsidR="00F237D0" w:rsidRPr="00E82701" w:rsidRDefault="00F237D0" w:rsidP="00F237D0">
      <w:pPr>
        <w:pStyle w:val="ListParagraph"/>
        <w:numPr>
          <w:ilvl w:val="0"/>
          <w:numId w:val="7"/>
        </w:numPr>
        <w:spacing w:line="276" w:lineRule="auto"/>
        <w:rPr>
          <w:sz w:val="22"/>
        </w:rPr>
      </w:pPr>
      <w:r w:rsidRPr="00E82701">
        <w:rPr>
          <w:sz w:val="22"/>
        </w:rPr>
        <w:t>Machine researchable catalog.</w:t>
      </w:r>
    </w:p>
    <w:p w:rsidR="00F237D0" w:rsidRPr="00E82701" w:rsidRDefault="00F237D0" w:rsidP="00F237D0">
      <w:pPr>
        <w:spacing w:line="276" w:lineRule="auto"/>
        <w:contextualSpacing/>
        <w:rPr>
          <w:sz w:val="22"/>
        </w:rPr>
      </w:pPr>
      <w:r w:rsidRPr="00E82701">
        <w:rPr>
          <w:sz w:val="22"/>
        </w:rPr>
        <w:lastRenderedPageBreak/>
        <w:t>14.</w:t>
      </w:r>
      <w:r>
        <w:rPr>
          <w:sz w:val="22"/>
        </w:rPr>
        <w:tab/>
      </w:r>
      <w:r w:rsidRPr="00E82701">
        <w:rPr>
          <w:sz w:val="22"/>
        </w:rPr>
        <w:t>The Dewey numbers are based on what?</w:t>
      </w:r>
    </w:p>
    <w:p w:rsidR="00F237D0" w:rsidRPr="001D6077" w:rsidRDefault="00F237D0" w:rsidP="00F237D0">
      <w:pPr>
        <w:pStyle w:val="ListParagraph"/>
        <w:numPr>
          <w:ilvl w:val="0"/>
          <w:numId w:val="8"/>
        </w:numPr>
        <w:spacing w:line="276" w:lineRule="auto"/>
        <w:rPr>
          <w:color w:val="4BACC6" w:themeColor="accent5"/>
          <w:sz w:val="22"/>
        </w:rPr>
      </w:pPr>
      <w:r w:rsidRPr="001D6077">
        <w:rPr>
          <w:color w:val="4BACC6" w:themeColor="accent5"/>
          <w:sz w:val="22"/>
        </w:rPr>
        <w:t>Fields of disciplines.</w:t>
      </w:r>
    </w:p>
    <w:p w:rsidR="00F237D0" w:rsidRPr="001D6077" w:rsidRDefault="00F237D0" w:rsidP="00F237D0">
      <w:pPr>
        <w:pStyle w:val="ListParagraph"/>
        <w:numPr>
          <w:ilvl w:val="0"/>
          <w:numId w:val="8"/>
        </w:numPr>
        <w:spacing w:line="276" w:lineRule="auto"/>
        <w:rPr>
          <w:sz w:val="22"/>
        </w:rPr>
      </w:pPr>
      <w:r w:rsidRPr="001D6077">
        <w:rPr>
          <w:sz w:val="22"/>
        </w:rPr>
        <w:t>Location of publication.</w:t>
      </w:r>
    </w:p>
    <w:p w:rsidR="00F237D0" w:rsidRPr="00E82701" w:rsidRDefault="00F237D0" w:rsidP="00F237D0">
      <w:pPr>
        <w:pStyle w:val="ListParagraph"/>
        <w:numPr>
          <w:ilvl w:val="0"/>
          <w:numId w:val="8"/>
        </w:numPr>
        <w:spacing w:line="276" w:lineRule="auto"/>
        <w:rPr>
          <w:sz w:val="22"/>
        </w:rPr>
      </w:pPr>
      <w:r w:rsidRPr="00E82701">
        <w:rPr>
          <w:sz w:val="22"/>
        </w:rPr>
        <w:t>Departments specified through colleges.</w:t>
      </w:r>
    </w:p>
    <w:p w:rsidR="00F237D0" w:rsidRPr="00E82701" w:rsidRDefault="00F237D0" w:rsidP="00F237D0">
      <w:pPr>
        <w:pStyle w:val="ListParagraph"/>
        <w:numPr>
          <w:ilvl w:val="0"/>
          <w:numId w:val="8"/>
        </w:numPr>
        <w:spacing w:line="276" w:lineRule="auto"/>
        <w:rPr>
          <w:sz w:val="22"/>
        </w:rPr>
      </w:pPr>
      <w:r w:rsidRPr="00E82701">
        <w:rPr>
          <w:sz w:val="22"/>
        </w:rPr>
        <w:t>Fiction or non-fiction classification.</w:t>
      </w:r>
    </w:p>
    <w:p w:rsidR="00F237D0" w:rsidRPr="00E82701" w:rsidRDefault="00F237D0" w:rsidP="00F237D0">
      <w:pPr>
        <w:contextualSpacing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15.</w:t>
      </w:r>
      <w:r>
        <w:rPr>
          <w:rFonts w:eastAsia="Times New Roman" w:cs="Times New Roman"/>
          <w:sz w:val="22"/>
        </w:rPr>
        <w:tab/>
      </w:r>
      <w:r w:rsidRPr="00E82701">
        <w:rPr>
          <w:rFonts w:eastAsia="Times New Roman" w:cs="Times New Roman"/>
          <w:sz w:val="22"/>
        </w:rPr>
        <w:t>Some areas of cataloguing non-fiction are debatable. (Where to put biographies is an example of this). Often, you may be cataloguing a work of non-fiction</w:t>
      </w:r>
      <w:r>
        <w:rPr>
          <w:rFonts w:eastAsia="Times New Roman" w:cs="Times New Roman"/>
          <w:sz w:val="22"/>
        </w:rPr>
        <w:t xml:space="preserve"> that</w:t>
      </w:r>
      <w:r w:rsidRPr="00E82701">
        <w:rPr>
          <w:rFonts w:eastAsia="Times New Roman" w:cs="Times New Roman"/>
          <w:sz w:val="22"/>
        </w:rPr>
        <w:t xml:space="preserve"> could fall under more than one category. What is the First-of-Two Rule? </w:t>
      </w:r>
    </w:p>
    <w:p w:rsidR="00F237D0" w:rsidRPr="00E82701" w:rsidRDefault="00F237D0" w:rsidP="00F237D0">
      <w:pPr>
        <w:spacing w:after="0"/>
        <w:ind w:left="720"/>
        <w:contextualSpacing/>
        <w:rPr>
          <w:rFonts w:eastAsia="Times New Roman" w:cs="Times New Roman"/>
          <w:sz w:val="22"/>
        </w:rPr>
      </w:pPr>
      <w:r w:rsidRPr="00E82701">
        <w:rPr>
          <w:rFonts w:eastAsia="Times New Roman" w:cs="Times New Roman"/>
          <w:sz w:val="22"/>
        </w:rPr>
        <w:t>A.</w:t>
      </w:r>
      <w:r w:rsidRPr="00E82701">
        <w:rPr>
          <w:rFonts w:eastAsia="Times New Roman" w:cs="Times New Roman"/>
          <w:sz w:val="22"/>
          <w:szCs w:val="14"/>
        </w:rPr>
        <w:t xml:space="preserve">      </w:t>
      </w:r>
      <w:r w:rsidRPr="00E82701">
        <w:rPr>
          <w:rFonts w:eastAsia="Times New Roman" w:cs="Times New Roman"/>
          <w:sz w:val="22"/>
        </w:rPr>
        <w:t xml:space="preserve">If one discipline is acting on another, class the information package under the discipline being acted upon. </w:t>
      </w:r>
    </w:p>
    <w:p w:rsidR="00F237D0" w:rsidRPr="00E82701" w:rsidRDefault="00F237D0" w:rsidP="00F237D0">
      <w:pPr>
        <w:spacing w:after="0"/>
        <w:ind w:left="720"/>
        <w:contextualSpacing/>
        <w:rPr>
          <w:rFonts w:eastAsia="Times New Roman" w:cs="Times New Roman"/>
          <w:sz w:val="22"/>
        </w:rPr>
      </w:pPr>
      <w:r w:rsidRPr="00E82701">
        <w:rPr>
          <w:rFonts w:eastAsia="Times New Roman" w:cs="Times New Roman"/>
          <w:sz w:val="22"/>
        </w:rPr>
        <w:t>B.</w:t>
      </w:r>
      <w:r w:rsidRPr="00E82701">
        <w:rPr>
          <w:rFonts w:eastAsia="Times New Roman" w:cs="Times New Roman"/>
          <w:sz w:val="22"/>
          <w:szCs w:val="14"/>
        </w:rPr>
        <w:t xml:space="preserve">      </w:t>
      </w:r>
      <w:r w:rsidRPr="00E82701">
        <w:rPr>
          <w:rFonts w:eastAsia="Times New Roman" w:cs="Times New Roman"/>
          <w:sz w:val="22"/>
        </w:rPr>
        <w:t xml:space="preserve">If one subject is treated more fully than any of the other subjects, assign number to the fuller aspect. </w:t>
      </w:r>
    </w:p>
    <w:p w:rsidR="00F237D0" w:rsidRPr="001D6077" w:rsidRDefault="00F237D0" w:rsidP="00F237D0">
      <w:pPr>
        <w:ind w:left="720"/>
        <w:contextualSpacing/>
        <w:rPr>
          <w:rFonts w:eastAsia="Times New Roman" w:cs="Times New Roman"/>
          <w:color w:val="4BACC6" w:themeColor="accent5"/>
          <w:sz w:val="22"/>
        </w:rPr>
      </w:pPr>
      <w:r w:rsidRPr="00E82701">
        <w:rPr>
          <w:rFonts w:eastAsia="Times New Roman" w:cs="Times New Roman"/>
          <w:sz w:val="22"/>
        </w:rPr>
        <w:t>C.</w:t>
      </w:r>
      <w:r w:rsidRPr="00E82701">
        <w:rPr>
          <w:rFonts w:eastAsia="Times New Roman" w:cs="Times New Roman"/>
          <w:sz w:val="22"/>
          <w:szCs w:val="14"/>
        </w:rPr>
        <w:t xml:space="preserve">      </w:t>
      </w:r>
      <w:r w:rsidRPr="001D6077">
        <w:rPr>
          <w:rFonts w:eastAsia="Times New Roman" w:cs="Times New Roman"/>
          <w:color w:val="4BACC6" w:themeColor="accent5"/>
          <w:sz w:val="22"/>
        </w:rPr>
        <w:t xml:space="preserve">Two disciplines being treated with equal coverage use the number that comes first in the schedule. </w:t>
      </w:r>
    </w:p>
    <w:p w:rsidR="00F237D0" w:rsidRPr="001D6077" w:rsidRDefault="00F237D0" w:rsidP="00F237D0">
      <w:pPr>
        <w:contextualSpacing/>
        <w:rPr>
          <w:rFonts w:eastAsia="Times New Roman" w:cs="Times New Roman"/>
          <w:color w:val="4BACC6" w:themeColor="accent5"/>
          <w:sz w:val="22"/>
        </w:rPr>
      </w:pPr>
      <w:r w:rsidRPr="001D6077">
        <w:rPr>
          <w:rFonts w:eastAsia="Times New Roman" w:cs="Times New Roman"/>
          <w:color w:val="4BACC6" w:themeColor="accent5"/>
          <w:sz w:val="22"/>
        </w:rPr>
        <w:t xml:space="preserve">  </w:t>
      </w:r>
    </w:p>
    <w:p w:rsidR="00F237D0" w:rsidRPr="00E82701" w:rsidRDefault="00F237D0" w:rsidP="00F237D0">
      <w:pPr>
        <w:contextualSpacing/>
        <w:rPr>
          <w:rFonts w:eastAsia="Times New Roman" w:cs="Times New Roman"/>
          <w:sz w:val="22"/>
        </w:rPr>
      </w:pPr>
      <w:r>
        <w:rPr>
          <w:rFonts w:eastAsia="Times New Roman" w:cs="Times New Roman"/>
          <w:sz w:val="22"/>
        </w:rPr>
        <w:t>16.</w:t>
      </w:r>
      <w:r>
        <w:rPr>
          <w:rFonts w:eastAsia="Times New Roman" w:cs="Times New Roman"/>
          <w:sz w:val="22"/>
        </w:rPr>
        <w:tab/>
      </w:r>
      <w:r w:rsidRPr="00E82701">
        <w:rPr>
          <w:rFonts w:eastAsia="Times New Roman" w:cs="Times New Roman"/>
          <w:sz w:val="22"/>
        </w:rPr>
        <w:t xml:space="preserve">The 10 main classes of the Dewey Decimal Cataloguing System (i.e. the 100’s, 200’s, </w:t>
      </w:r>
      <w:proofErr w:type="gramStart"/>
      <w:r w:rsidRPr="00E82701">
        <w:rPr>
          <w:rFonts w:eastAsia="Times New Roman" w:cs="Times New Roman"/>
          <w:sz w:val="22"/>
        </w:rPr>
        <w:t>300’s</w:t>
      </w:r>
      <w:proofErr w:type="gramEnd"/>
      <w:r w:rsidRPr="00E82701">
        <w:rPr>
          <w:rFonts w:eastAsia="Times New Roman" w:cs="Times New Roman"/>
          <w:sz w:val="22"/>
        </w:rPr>
        <w:t xml:space="preserve"> etc) refers to: </w:t>
      </w:r>
    </w:p>
    <w:p w:rsidR="00F237D0" w:rsidRPr="00E82701" w:rsidRDefault="00F237D0" w:rsidP="00F237D0">
      <w:pPr>
        <w:spacing w:after="0"/>
        <w:ind w:left="720"/>
        <w:contextualSpacing/>
        <w:rPr>
          <w:rFonts w:eastAsia="Times New Roman" w:cs="Times New Roman"/>
          <w:sz w:val="22"/>
        </w:rPr>
      </w:pPr>
      <w:r w:rsidRPr="00E82701">
        <w:rPr>
          <w:rFonts w:eastAsia="Times New Roman" w:cs="Times New Roman"/>
          <w:sz w:val="22"/>
        </w:rPr>
        <w:t>A.</w:t>
      </w:r>
      <w:r w:rsidRPr="00E82701">
        <w:rPr>
          <w:rFonts w:eastAsia="Times New Roman" w:cs="Times New Roman"/>
          <w:sz w:val="22"/>
          <w:szCs w:val="14"/>
        </w:rPr>
        <w:t xml:space="preserve">      </w:t>
      </w:r>
      <w:r w:rsidRPr="001D6077">
        <w:rPr>
          <w:rFonts w:eastAsia="Times New Roman" w:cs="Times New Roman"/>
          <w:color w:val="4BACC6" w:themeColor="accent5"/>
          <w:sz w:val="22"/>
        </w:rPr>
        <w:t>The First Summary</w:t>
      </w:r>
      <w:r w:rsidRPr="00E82701">
        <w:rPr>
          <w:rFonts w:eastAsia="Times New Roman" w:cs="Times New Roman"/>
          <w:sz w:val="22"/>
        </w:rPr>
        <w:t xml:space="preserve"> </w:t>
      </w:r>
    </w:p>
    <w:p w:rsidR="00F237D0" w:rsidRPr="00E82701" w:rsidRDefault="00F237D0" w:rsidP="00F237D0">
      <w:pPr>
        <w:spacing w:after="0"/>
        <w:ind w:left="720"/>
        <w:contextualSpacing/>
        <w:rPr>
          <w:rFonts w:eastAsia="Times New Roman" w:cs="Times New Roman"/>
          <w:sz w:val="22"/>
        </w:rPr>
      </w:pPr>
      <w:r w:rsidRPr="00E82701">
        <w:rPr>
          <w:rFonts w:eastAsia="Times New Roman" w:cs="Times New Roman"/>
          <w:sz w:val="22"/>
        </w:rPr>
        <w:t>B.</w:t>
      </w:r>
      <w:r w:rsidRPr="00E82701">
        <w:rPr>
          <w:rFonts w:eastAsia="Times New Roman" w:cs="Times New Roman"/>
          <w:sz w:val="22"/>
          <w:szCs w:val="14"/>
        </w:rPr>
        <w:t xml:space="preserve">      </w:t>
      </w:r>
      <w:r w:rsidRPr="00E82701">
        <w:rPr>
          <w:rFonts w:eastAsia="Times New Roman" w:cs="Times New Roman"/>
          <w:sz w:val="22"/>
        </w:rPr>
        <w:t xml:space="preserve">The Second Summary </w:t>
      </w:r>
    </w:p>
    <w:p w:rsidR="00F237D0" w:rsidRPr="00E82701" w:rsidRDefault="00F237D0" w:rsidP="00F237D0">
      <w:pPr>
        <w:ind w:left="720"/>
        <w:contextualSpacing/>
        <w:rPr>
          <w:rFonts w:eastAsia="Times New Roman" w:cs="Times New Roman"/>
          <w:sz w:val="22"/>
        </w:rPr>
      </w:pPr>
      <w:r w:rsidRPr="00E82701">
        <w:rPr>
          <w:rFonts w:eastAsia="Times New Roman" w:cs="Times New Roman"/>
          <w:sz w:val="22"/>
        </w:rPr>
        <w:t>C.</w:t>
      </w:r>
      <w:r w:rsidRPr="00E82701">
        <w:rPr>
          <w:rFonts w:eastAsia="Times New Roman" w:cs="Times New Roman"/>
          <w:sz w:val="22"/>
          <w:szCs w:val="14"/>
        </w:rPr>
        <w:t xml:space="preserve">      </w:t>
      </w:r>
      <w:r w:rsidRPr="00E82701">
        <w:rPr>
          <w:rFonts w:eastAsia="Times New Roman" w:cs="Times New Roman"/>
          <w:sz w:val="22"/>
        </w:rPr>
        <w:t xml:space="preserve">The Third Summary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>17.</w:t>
      </w:r>
      <w:r>
        <w:rPr>
          <w:rFonts w:cs="Verdana"/>
          <w:sz w:val="22"/>
          <w:szCs w:val="22"/>
        </w:rPr>
        <w:tab/>
      </w:r>
      <w:r w:rsidRPr="00E82701">
        <w:rPr>
          <w:rFonts w:cs="Verdana"/>
          <w:sz w:val="22"/>
          <w:szCs w:val="22"/>
        </w:rPr>
        <w:t>What cataloging system is generally used in smaller libraries that contain 100,000 or less total collection?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a. Library of Congress 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b.</w:t>
      </w:r>
      <w:proofErr w:type="gramStart"/>
      <w:r w:rsidRPr="00E82701">
        <w:rPr>
          <w:rFonts w:cs="Verdana"/>
          <w:sz w:val="22"/>
          <w:szCs w:val="22"/>
        </w:rPr>
        <w:t>  AASL</w:t>
      </w:r>
      <w:proofErr w:type="gramEnd"/>
      <w:r w:rsidRPr="00E82701">
        <w:rPr>
          <w:rFonts w:cs="Verdana"/>
          <w:sz w:val="22"/>
          <w:szCs w:val="22"/>
        </w:rPr>
        <w:t xml:space="preserve"> 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c.</w:t>
      </w:r>
      <w:proofErr w:type="gramStart"/>
      <w:r w:rsidRPr="00E82701">
        <w:rPr>
          <w:rFonts w:cs="Verdana"/>
          <w:sz w:val="22"/>
          <w:szCs w:val="22"/>
        </w:rPr>
        <w:t xml:space="preserve">  </w:t>
      </w:r>
      <w:r w:rsidRPr="001D6077">
        <w:rPr>
          <w:rFonts w:cs="Verdana"/>
          <w:color w:val="4BACC6" w:themeColor="accent5"/>
          <w:sz w:val="22"/>
          <w:szCs w:val="22"/>
        </w:rPr>
        <w:t>Dewey</w:t>
      </w:r>
      <w:proofErr w:type="gramEnd"/>
      <w:r w:rsidRPr="001D6077">
        <w:rPr>
          <w:rFonts w:cs="Verdana"/>
          <w:color w:val="4BACC6" w:themeColor="accent5"/>
          <w:sz w:val="22"/>
          <w:szCs w:val="22"/>
        </w:rPr>
        <w:t xml:space="preserve"> Decimal</w:t>
      </w:r>
      <w:r w:rsidRPr="00E82701">
        <w:rPr>
          <w:rFonts w:cs="Verdana"/>
          <w:sz w:val="22"/>
          <w:szCs w:val="22"/>
        </w:rPr>
        <w:t xml:space="preserve">  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d.</w:t>
      </w:r>
      <w:proofErr w:type="gramStart"/>
      <w:r w:rsidRPr="00E82701">
        <w:rPr>
          <w:rFonts w:cs="Verdana"/>
          <w:sz w:val="22"/>
          <w:szCs w:val="22"/>
        </w:rPr>
        <w:t>  MARC</w:t>
      </w:r>
      <w:proofErr w:type="gramEnd"/>
      <w:r w:rsidRPr="00E82701">
        <w:rPr>
          <w:rFonts w:cs="Verdana"/>
          <w:sz w:val="22"/>
          <w:szCs w:val="22"/>
        </w:rPr>
        <w:t xml:space="preserve">             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>18.</w:t>
      </w:r>
      <w:r>
        <w:rPr>
          <w:rFonts w:cs="Verdana"/>
          <w:sz w:val="22"/>
          <w:szCs w:val="22"/>
        </w:rPr>
        <w:tab/>
      </w:r>
      <w:r w:rsidRPr="00E82701">
        <w:rPr>
          <w:rFonts w:cs="Verdana"/>
          <w:sz w:val="22"/>
          <w:szCs w:val="22"/>
        </w:rPr>
        <w:t>Which of the following search engines for elementary students is interfaced with a dinosaur theme?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a. </w:t>
      </w:r>
      <w:proofErr w:type="spellStart"/>
      <w:r w:rsidRPr="001D6077">
        <w:rPr>
          <w:rFonts w:cs="Verdana"/>
          <w:color w:val="4BACC6" w:themeColor="accent5"/>
          <w:sz w:val="22"/>
          <w:szCs w:val="22"/>
        </w:rPr>
        <w:t>Searchasaurus</w:t>
      </w:r>
      <w:proofErr w:type="spellEnd"/>
      <w:r w:rsidRPr="001D6077">
        <w:rPr>
          <w:rFonts w:cs="Verdana"/>
          <w:color w:val="4BACC6" w:themeColor="accent5"/>
          <w:sz w:val="22"/>
          <w:szCs w:val="22"/>
        </w:rPr>
        <w:t> </w:t>
      </w:r>
      <w:r w:rsidRPr="00E82701">
        <w:rPr>
          <w:rFonts w:cs="Verdana"/>
          <w:sz w:val="22"/>
          <w:szCs w:val="22"/>
        </w:rPr>
        <w:t xml:space="preserve">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b.</w:t>
      </w:r>
      <w:proofErr w:type="gramStart"/>
      <w:r w:rsidRPr="00E82701">
        <w:rPr>
          <w:rFonts w:cs="Verdana"/>
          <w:sz w:val="22"/>
          <w:szCs w:val="22"/>
        </w:rPr>
        <w:t>  Goggle</w:t>
      </w:r>
      <w:proofErr w:type="gramEnd"/>
      <w:r w:rsidRPr="00E82701">
        <w:rPr>
          <w:rFonts w:cs="Verdana"/>
          <w:sz w:val="22"/>
          <w:szCs w:val="22"/>
        </w:rPr>
        <w:t xml:space="preserve">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c.</w:t>
      </w:r>
      <w:proofErr w:type="gramStart"/>
      <w:r w:rsidRPr="00E82701">
        <w:rPr>
          <w:rFonts w:cs="Verdana"/>
          <w:sz w:val="22"/>
          <w:szCs w:val="22"/>
        </w:rPr>
        <w:t>  Yahoo</w:t>
      </w:r>
      <w:proofErr w:type="gramEnd"/>
      <w:r w:rsidRPr="00E82701">
        <w:rPr>
          <w:rFonts w:cs="Verdana"/>
          <w:sz w:val="22"/>
          <w:szCs w:val="22"/>
        </w:rPr>
        <w:t xml:space="preserve">  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d. Ask.com       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>19.</w:t>
      </w:r>
      <w:r>
        <w:rPr>
          <w:rFonts w:cs="Verdana"/>
          <w:sz w:val="22"/>
          <w:szCs w:val="22"/>
        </w:rPr>
        <w:tab/>
        <w:t>An ISBN</w:t>
      </w:r>
      <w:r w:rsidRPr="00E82701">
        <w:rPr>
          <w:rFonts w:cs="Verdana"/>
          <w:sz w:val="22"/>
          <w:szCs w:val="22"/>
        </w:rPr>
        <w:t xml:space="preserve"> is a ___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a. International Standard Serial Number  </w:t>
      </w:r>
    </w:p>
    <w:p w:rsidR="00F237D0" w:rsidRPr="001D6077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color w:val="4BACC6" w:themeColor="accent5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b. </w:t>
      </w:r>
      <w:r w:rsidRPr="001D6077">
        <w:rPr>
          <w:rFonts w:cs="Verdana"/>
          <w:color w:val="4BACC6" w:themeColor="accent5"/>
          <w:sz w:val="22"/>
          <w:szCs w:val="22"/>
        </w:rPr>
        <w:t>International Standard Book Number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c.</w:t>
      </w:r>
      <w:proofErr w:type="gramStart"/>
      <w:r w:rsidRPr="00E82701">
        <w:rPr>
          <w:rFonts w:cs="Verdana"/>
          <w:sz w:val="22"/>
          <w:szCs w:val="22"/>
        </w:rPr>
        <w:t>  A</w:t>
      </w:r>
      <w:proofErr w:type="gramEnd"/>
      <w:r w:rsidRPr="00E82701">
        <w:rPr>
          <w:rFonts w:cs="Verdana"/>
          <w:sz w:val="22"/>
          <w:szCs w:val="22"/>
        </w:rPr>
        <w:t xml:space="preserve"> standard for information retrieval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d. International Standard Bibliographic Description                          </w:t>
      </w:r>
    </w:p>
    <w:p w:rsidR="001533A0" w:rsidRDefault="001533A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lastRenderedPageBreak/>
        <w:t>20.</w:t>
      </w:r>
      <w:r>
        <w:rPr>
          <w:rFonts w:cs="Verdana"/>
          <w:sz w:val="22"/>
          <w:szCs w:val="22"/>
        </w:rPr>
        <w:tab/>
      </w:r>
      <w:r w:rsidRPr="00E82701">
        <w:rPr>
          <w:rFonts w:cs="Verdana"/>
          <w:sz w:val="22"/>
          <w:szCs w:val="22"/>
        </w:rPr>
        <w:t>An information package is: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a. Catalog records containing less informati</w:t>
      </w:r>
      <w:r>
        <w:rPr>
          <w:rFonts w:cs="Verdana"/>
          <w:sz w:val="22"/>
          <w:szCs w:val="22"/>
        </w:rPr>
        <w:t>o</w:t>
      </w:r>
      <w:r w:rsidRPr="00E82701">
        <w:rPr>
          <w:rFonts w:cs="Verdana"/>
          <w:sz w:val="22"/>
          <w:szCs w:val="22"/>
        </w:rPr>
        <w:t xml:space="preserve">n accepted by standard rules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b. A catalog of items owned by a library, arranged by call number    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c.</w:t>
      </w:r>
      <w:proofErr w:type="gramStart"/>
      <w:r w:rsidRPr="00E82701">
        <w:rPr>
          <w:rFonts w:cs="Verdana"/>
          <w:sz w:val="22"/>
          <w:szCs w:val="22"/>
        </w:rPr>
        <w:t>  A</w:t>
      </w:r>
      <w:proofErr w:type="gramEnd"/>
      <w:r w:rsidRPr="00E82701">
        <w:rPr>
          <w:rFonts w:cs="Verdana"/>
          <w:sz w:val="22"/>
          <w:szCs w:val="22"/>
        </w:rPr>
        <w:t xml:space="preserve"> name, term, code in which bibliographic record may be searched   </w:t>
      </w:r>
    </w:p>
    <w:p w:rsidR="00F237D0" w:rsidRPr="001D6077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left="720"/>
        <w:contextualSpacing/>
        <w:rPr>
          <w:rFonts w:cs="Verdana"/>
          <w:color w:val="4BACC6" w:themeColor="accent5"/>
          <w:sz w:val="22"/>
          <w:szCs w:val="22"/>
        </w:rPr>
      </w:pPr>
      <w:r w:rsidRPr="001D6077">
        <w:rPr>
          <w:rFonts w:cs="Verdana"/>
          <w:color w:val="4BACC6" w:themeColor="accent5"/>
          <w:sz w:val="22"/>
          <w:szCs w:val="22"/>
        </w:rPr>
        <w:t>d.</w:t>
      </w:r>
      <w:proofErr w:type="gramStart"/>
      <w:r w:rsidRPr="00E82701">
        <w:rPr>
          <w:rFonts w:cs="Verdana"/>
          <w:sz w:val="22"/>
          <w:szCs w:val="22"/>
        </w:rPr>
        <w:t xml:space="preserve">  </w:t>
      </w:r>
      <w:r w:rsidRPr="001D6077">
        <w:rPr>
          <w:rFonts w:cs="Verdana"/>
          <w:color w:val="4BACC6" w:themeColor="accent5"/>
          <w:sz w:val="22"/>
          <w:szCs w:val="22"/>
        </w:rPr>
        <w:t>The</w:t>
      </w:r>
      <w:proofErr w:type="gramEnd"/>
      <w:r w:rsidRPr="001D6077">
        <w:rPr>
          <w:rFonts w:cs="Verdana"/>
          <w:color w:val="4BACC6" w:themeColor="accent5"/>
          <w:sz w:val="22"/>
          <w:szCs w:val="22"/>
        </w:rPr>
        <w:t xml:space="preserve"> item being cataloged in generic form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>
        <w:rPr>
          <w:rFonts w:cs="Verdana"/>
          <w:sz w:val="22"/>
          <w:szCs w:val="22"/>
        </w:rPr>
        <w:t>21.</w:t>
      </w:r>
      <w:r>
        <w:rPr>
          <w:rFonts w:cs="Verdana"/>
          <w:sz w:val="22"/>
          <w:szCs w:val="22"/>
        </w:rPr>
        <w:tab/>
      </w:r>
      <w:r w:rsidRPr="00E82701">
        <w:rPr>
          <w:rFonts w:cs="Verdana"/>
          <w:sz w:val="22"/>
          <w:szCs w:val="22"/>
        </w:rPr>
        <w:t>The Dewey Decimal system is divided into how many main classifications?</w:t>
      </w:r>
    </w:p>
    <w:p w:rsidR="00F237D0" w:rsidRDefault="00F237D0" w:rsidP="00F237D0">
      <w:pPr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a. 7      </w:t>
      </w:r>
    </w:p>
    <w:p w:rsidR="00F237D0" w:rsidRDefault="00F237D0" w:rsidP="00F237D0">
      <w:pPr>
        <w:ind w:left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 xml:space="preserve">b. 8     </w:t>
      </w:r>
    </w:p>
    <w:p w:rsidR="00F237D0" w:rsidRPr="001D6077" w:rsidRDefault="00F237D0" w:rsidP="00F237D0">
      <w:pPr>
        <w:ind w:left="720"/>
        <w:contextualSpacing/>
        <w:rPr>
          <w:rFonts w:cs="Verdana"/>
          <w:color w:val="4BACC6" w:themeColor="accent5"/>
          <w:sz w:val="22"/>
          <w:szCs w:val="22"/>
        </w:rPr>
      </w:pPr>
      <w:r w:rsidRPr="001D6077">
        <w:rPr>
          <w:rFonts w:cs="Verdana"/>
          <w:color w:val="4BACC6" w:themeColor="accent5"/>
          <w:sz w:val="22"/>
          <w:szCs w:val="22"/>
        </w:rPr>
        <w:t>c.</w:t>
      </w:r>
      <w:r w:rsidRPr="00E82701">
        <w:rPr>
          <w:rFonts w:cs="Verdana"/>
          <w:sz w:val="22"/>
          <w:szCs w:val="22"/>
        </w:rPr>
        <w:t xml:space="preserve"> </w:t>
      </w:r>
      <w:r w:rsidRPr="001D6077">
        <w:rPr>
          <w:rFonts w:cs="Verdana"/>
          <w:color w:val="4BACC6" w:themeColor="accent5"/>
          <w:sz w:val="22"/>
          <w:szCs w:val="22"/>
        </w:rPr>
        <w:t xml:space="preserve">10   </w:t>
      </w:r>
    </w:p>
    <w:p w:rsidR="00F237D0" w:rsidRPr="00E82701" w:rsidRDefault="00F237D0" w:rsidP="00F237D0">
      <w:pPr>
        <w:ind w:left="720"/>
        <w:contextualSpacing/>
        <w:rPr>
          <w:rFonts w:eastAsia="Times New Roman" w:cs="Times New Roman"/>
          <w:sz w:val="22"/>
        </w:rPr>
      </w:pPr>
      <w:r w:rsidRPr="00E82701">
        <w:rPr>
          <w:rFonts w:cs="Verdana"/>
          <w:sz w:val="22"/>
          <w:szCs w:val="22"/>
        </w:rPr>
        <w:t xml:space="preserve">d. 5                                     </w:t>
      </w:r>
    </w:p>
    <w:p w:rsidR="00F237D0" w:rsidRPr="00E82701" w:rsidRDefault="00F237D0" w:rsidP="00F237D0">
      <w:pPr>
        <w:ind w:left="720"/>
        <w:contextualSpacing/>
        <w:rPr>
          <w:rFonts w:eastAsia="Times New Roman" w:cs="Times New Roman"/>
          <w:sz w:val="22"/>
        </w:rPr>
      </w:pP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>
        <w:rPr>
          <w:rFonts w:cs="Cambria"/>
          <w:sz w:val="22"/>
        </w:rPr>
        <w:t>22.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The MARC record is divided into what three parts? 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a.</w:t>
      </w:r>
      <w:r w:rsidRPr="00E82701">
        <w:rPr>
          <w:rFonts w:cs="Helvetica"/>
          <w:sz w:val="22"/>
        </w:rPr>
        <w:t xml:space="preserve"> </w:t>
      </w:r>
      <w:r w:rsidRPr="00E82701">
        <w:rPr>
          <w:rFonts w:cs="Cambria"/>
          <w:sz w:val="22"/>
        </w:rPr>
        <w:t>The author, title, and publisher fields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b.</w:t>
      </w:r>
      <w:r w:rsidRPr="00E82701">
        <w:rPr>
          <w:rFonts w:cs="Helvetica"/>
          <w:sz w:val="22"/>
        </w:rPr>
        <w:t xml:space="preserve"> </w:t>
      </w:r>
      <w:r w:rsidRPr="00E82701">
        <w:rPr>
          <w:rFonts w:cs="Cambria"/>
          <w:sz w:val="22"/>
        </w:rPr>
        <w:t>The author, directory, and leader fields </w:t>
      </w:r>
      <w:r w:rsidRPr="00E82701">
        <w:rPr>
          <w:rFonts w:cs="Helvetica"/>
          <w:sz w:val="22"/>
        </w:rPr>
        <w:t xml:space="preserve"> </w:t>
      </w:r>
    </w:p>
    <w:p w:rsidR="00F237D0" w:rsidRPr="001D6077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0"/>
        <w:contextualSpacing/>
        <w:rPr>
          <w:rFonts w:cs="Helvetica"/>
          <w:color w:val="4BACC6" w:themeColor="accent5"/>
          <w:sz w:val="22"/>
        </w:rPr>
      </w:pPr>
      <w:r w:rsidRPr="001D6077">
        <w:rPr>
          <w:rFonts w:cs="Cambria"/>
          <w:color w:val="4BACC6" w:themeColor="accent5"/>
          <w:sz w:val="22"/>
        </w:rPr>
        <w:t>c.</w:t>
      </w:r>
      <w:r w:rsidRPr="001D6077">
        <w:rPr>
          <w:rFonts w:cs="Helvetica"/>
          <w:color w:val="4BACC6" w:themeColor="accent5"/>
          <w:sz w:val="22"/>
        </w:rPr>
        <w:t xml:space="preserve"> </w:t>
      </w:r>
      <w:r w:rsidRPr="001D6077">
        <w:rPr>
          <w:rFonts w:cs="Cambria"/>
          <w:color w:val="4BACC6" w:themeColor="accent5"/>
          <w:sz w:val="22"/>
        </w:rPr>
        <w:t>The leader, the directory, and the variable fields </w:t>
      </w:r>
      <w:r w:rsidRPr="001D6077">
        <w:rPr>
          <w:rFonts w:cs="Helvetica"/>
          <w:color w:val="4BACC6" w:themeColor="accent5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ind w:left="56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d.</w:t>
      </w:r>
      <w:r w:rsidRPr="00E82701">
        <w:rPr>
          <w:rFonts w:cs="Helvetica"/>
          <w:sz w:val="22"/>
        </w:rPr>
        <w:t xml:space="preserve"> </w:t>
      </w:r>
      <w:r w:rsidRPr="00E82701">
        <w:rPr>
          <w:rFonts w:cs="Cambria"/>
          <w:sz w:val="22"/>
        </w:rPr>
        <w:t>The leader, the directory, and the control fields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>
        <w:rPr>
          <w:rFonts w:cs="Cambria"/>
          <w:sz w:val="22"/>
        </w:rPr>
        <w:t>23.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Using the DDC, what would be the classification number for a book </w:t>
      </w:r>
      <w:proofErr w:type="gramStart"/>
      <w:r w:rsidRPr="00E82701">
        <w:rPr>
          <w:rFonts w:cs="Cambria"/>
          <w:sz w:val="22"/>
        </w:rPr>
        <w:t>about</w:t>
      </w:r>
      <w:proofErr w:type="gramEnd"/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proofErr w:type="gramStart"/>
      <w:r w:rsidRPr="00E82701">
        <w:rPr>
          <w:rFonts w:cs="Cambria"/>
          <w:sz w:val="22"/>
        </w:rPr>
        <w:t>Technology?</w:t>
      </w:r>
      <w:proofErr w:type="gramEnd"/>
      <w:r w:rsidRPr="00E82701">
        <w:rPr>
          <w:rFonts w:cs="Cambria"/>
          <w:sz w:val="22"/>
        </w:rPr>
        <w:t>  </w:t>
      </w:r>
      <w:r w:rsidRPr="00E82701">
        <w:rPr>
          <w:rFonts w:cs="Helvetica"/>
          <w:sz w:val="22"/>
        </w:rPr>
        <w:t xml:space="preserve"> </w:t>
      </w: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a. 500 </w:t>
      </w:r>
      <w:r w:rsidRPr="00E82701">
        <w:rPr>
          <w:rFonts w:cs="Helvetica"/>
          <w:sz w:val="22"/>
        </w:rPr>
        <w:t xml:space="preserve"> </w:t>
      </w:r>
    </w:p>
    <w:p w:rsidR="00F237D0" w:rsidRPr="00F93F4E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color w:val="4BACC6" w:themeColor="accent5"/>
          <w:sz w:val="22"/>
        </w:rPr>
      </w:pPr>
      <w:r w:rsidRPr="00E82701">
        <w:rPr>
          <w:rFonts w:cs="Cambria"/>
          <w:sz w:val="22"/>
        </w:rPr>
        <w:t> </w:t>
      </w:r>
      <w:r>
        <w:rPr>
          <w:rFonts w:cs="Cambria"/>
          <w:sz w:val="22"/>
        </w:rPr>
        <w:tab/>
      </w:r>
      <w:r w:rsidRPr="00F93F4E">
        <w:rPr>
          <w:rFonts w:cs="Cambria"/>
          <w:color w:val="4BACC6" w:themeColor="accent5"/>
          <w:sz w:val="22"/>
        </w:rPr>
        <w:t>b. 600 </w:t>
      </w:r>
      <w:r w:rsidRPr="00F93F4E">
        <w:rPr>
          <w:rFonts w:cs="Helvetica"/>
          <w:color w:val="4BACC6" w:themeColor="accent5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c. 700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d. 800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Cambria"/>
          <w:sz w:val="22"/>
        </w:rPr>
      </w:pPr>
      <w:r w:rsidRPr="00E82701">
        <w:rPr>
          <w:rFonts w:cs="Cambria"/>
          <w:sz w:val="22"/>
        </w:rPr>
        <w:t> 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>
        <w:rPr>
          <w:rFonts w:cs="Cambria"/>
          <w:sz w:val="22"/>
        </w:rPr>
        <w:t>24.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The act of taking one or more surrogate records from one library database and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proofErr w:type="gramStart"/>
      <w:r w:rsidRPr="00E82701">
        <w:rPr>
          <w:rFonts w:cs="Cambria"/>
          <w:sz w:val="22"/>
        </w:rPr>
        <w:t>copying</w:t>
      </w:r>
      <w:proofErr w:type="gramEnd"/>
      <w:r w:rsidRPr="00E82701">
        <w:rPr>
          <w:rFonts w:cs="Cambria"/>
          <w:sz w:val="22"/>
        </w:rPr>
        <w:t> the record(s) into another library database is called:  </w:t>
      </w:r>
      <w:r w:rsidRPr="00E82701">
        <w:rPr>
          <w:rFonts w:cs="Helvetica"/>
          <w:sz w:val="22"/>
        </w:rPr>
        <w:t xml:space="preserve"> </w:t>
      </w:r>
    </w:p>
    <w:p w:rsidR="00F237D0" w:rsidRPr="00F93F4E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color w:val="4BACC6" w:themeColor="accent5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proofErr w:type="gramStart"/>
      <w:r w:rsidRPr="00F93F4E">
        <w:rPr>
          <w:rFonts w:cs="Cambria"/>
          <w:color w:val="4BACC6" w:themeColor="accent5"/>
          <w:sz w:val="22"/>
        </w:rPr>
        <w:t>a</w:t>
      </w:r>
      <w:proofErr w:type="gramEnd"/>
      <w:r w:rsidRPr="00F93F4E">
        <w:rPr>
          <w:rFonts w:cs="Cambria"/>
          <w:color w:val="4BACC6" w:themeColor="accent5"/>
          <w:sz w:val="22"/>
        </w:rPr>
        <w:t>. copy cataloging </w:t>
      </w:r>
      <w:r w:rsidRPr="00F93F4E">
        <w:rPr>
          <w:rFonts w:cs="Helvetica"/>
          <w:color w:val="4BACC6" w:themeColor="accent5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proofErr w:type="gramStart"/>
      <w:r w:rsidRPr="00E82701">
        <w:rPr>
          <w:rFonts w:cs="Cambria"/>
          <w:sz w:val="22"/>
        </w:rPr>
        <w:t>b</w:t>
      </w:r>
      <w:proofErr w:type="gramEnd"/>
      <w:r w:rsidRPr="00E82701">
        <w:rPr>
          <w:rFonts w:cs="Cambria"/>
          <w:sz w:val="22"/>
        </w:rPr>
        <w:t>. controlled cataloging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proofErr w:type="gramStart"/>
      <w:r w:rsidRPr="00E82701">
        <w:rPr>
          <w:rFonts w:cs="Cambria"/>
          <w:sz w:val="22"/>
        </w:rPr>
        <w:t>c</w:t>
      </w:r>
      <w:proofErr w:type="gramEnd"/>
      <w:r w:rsidRPr="00E82701">
        <w:rPr>
          <w:rFonts w:cs="Cambria"/>
          <w:sz w:val="22"/>
        </w:rPr>
        <w:t>. database cataloging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Cambria"/>
          <w:sz w:val="22"/>
        </w:rPr>
        <w:tab/>
      </w:r>
      <w:proofErr w:type="gramStart"/>
      <w:r>
        <w:rPr>
          <w:rFonts w:cs="Cambria"/>
          <w:sz w:val="22"/>
        </w:rPr>
        <w:t>d</w:t>
      </w:r>
      <w:proofErr w:type="gramEnd"/>
      <w:r w:rsidRPr="00E82701">
        <w:rPr>
          <w:rFonts w:cs="Cambria"/>
          <w:sz w:val="22"/>
        </w:rPr>
        <w:t>. field cataloging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Cambria"/>
          <w:sz w:val="22"/>
        </w:rPr>
      </w:pPr>
      <w:r w:rsidRPr="00E82701">
        <w:rPr>
          <w:rFonts w:cs="Cambria"/>
          <w:sz w:val="22"/>
        </w:rPr>
        <w:t> 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>
        <w:rPr>
          <w:rFonts w:cs="Cambria"/>
          <w:sz w:val="22"/>
        </w:rPr>
        <w:t>25.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Which edition of the AACR is currently being used? 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r w:rsidRPr="00E82701">
        <w:rPr>
          <w:rFonts w:cs="Cambria"/>
          <w:sz w:val="22"/>
        </w:rPr>
        <w:t>a. </w:t>
      </w:r>
      <w:proofErr w:type="gramStart"/>
      <w:r w:rsidRPr="00E82701">
        <w:rPr>
          <w:rFonts w:cs="Cambria"/>
          <w:sz w:val="22"/>
        </w:rPr>
        <w:t>first</w:t>
      </w:r>
      <w:proofErr w:type="gramEnd"/>
      <w:r w:rsidRPr="00E82701">
        <w:rPr>
          <w:rFonts w:cs="Cambria"/>
          <w:sz w:val="22"/>
        </w:rPr>
        <w:t> edition </w:t>
      </w:r>
      <w:r w:rsidRPr="00E82701">
        <w:rPr>
          <w:rFonts w:cs="Helvetica"/>
          <w:sz w:val="22"/>
        </w:rPr>
        <w:t xml:space="preserve"> </w:t>
      </w:r>
    </w:p>
    <w:p w:rsidR="00F237D0" w:rsidRPr="00F93F4E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color w:val="4BACC6" w:themeColor="accent5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r w:rsidRPr="00F93F4E">
        <w:rPr>
          <w:rFonts w:cs="Cambria"/>
          <w:color w:val="4BACC6" w:themeColor="accent5"/>
          <w:sz w:val="22"/>
        </w:rPr>
        <w:t>b. </w:t>
      </w:r>
      <w:proofErr w:type="gramStart"/>
      <w:r w:rsidRPr="00F93F4E">
        <w:rPr>
          <w:rFonts w:cs="Cambria"/>
          <w:color w:val="4BACC6" w:themeColor="accent5"/>
          <w:sz w:val="22"/>
        </w:rPr>
        <w:t>second</w:t>
      </w:r>
      <w:proofErr w:type="gramEnd"/>
      <w:r w:rsidRPr="00F93F4E">
        <w:rPr>
          <w:rFonts w:cs="Cambria"/>
          <w:color w:val="4BACC6" w:themeColor="accent5"/>
          <w:sz w:val="22"/>
        </w:rPr>
        <w:t> edition </w:t>
      </w:r>
      <w:r w:rsidRPr="00F93F4E">
        <w:rPr>
          <w:rFonts w:cs="Helvetica"/>
          <w:color w:val="4BACC6" w:themeColor="accent5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r w:rsidRPr="00E82701">
        <w:rPr>
          <w:rFonts w:cs="Cambria"/>
          <w:sz w:val="22"/>
        </w:rPr>
        <w:t>c. </w:t>
      </w:r>
      <w:proofErr w:type="gramStart"/>
      <w:r w:rsidRPr="00E82701">
        <w:rPr>
          <w:rFonts w:cs="Cambria"/>
          <w:sz w:val="22"/>
        </w:rPr>
        <w:t>third</w:t>
      </w:r>
      <w:proofErr w:type="gramEnd"/>
      <w:r w:rsidRPr="00E82701">
        <w:rPr>
          <w:rFonts w:cs="Cambria"/>
          <w:sz w:val="22"/>
        </w:rPr>
        <w:t> edition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r w:rsidRPr="00E82701">
        <w:rPr>
          <w:rFonts w:cs="Cambria"/>
          <w:sz w:val="22"/>
        </w:rPr>
        <w:t>d. </w:t>
      </w:r>
      <w:proofErr w:type="gramStart"/>
      <w:r w:rsidRPr="00E82701">
        <w:rPr>
          <w:rFonts w:cs="Cambria"/>
          <w:sz w:val="22"/>
        </w:rPr>
        <w:t>fourth</w:t>
      </w:r>
      <w:proofErr w:type="gramEnd"/>
      <w:r w:rsidRPr="00E82701">
        <w:rPr>
          <w:rFonts w:cs="Cambria"/>
          <w:sz w:val="22"/>
        </w:rPr>
        <w:t> edition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Cambria"/>
          <w:sz w:val="22"/>
        </w:rPr>
      </w:pPr>
      <w:r w:rsidRPr="00E82701">
        <w:rPr>
          <w:rFonts w:cs="Cambria"/>
          <w:sz w:val="22"/>
        </w:rPr>
        <w:t> 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>
        <w:rPr>
          <w:rFonts w:cs="Cambria"/>
          <w:sz w:val="22"/>
        </w:rPr>
        <w:t>26.</w:t>
      </w:r>
      <w:r>
        <w:rPr>
          <w:rFonts w:cs="Cambria"/>
          <w:sz w:val="22"/>
        </w:rPr>
        <w:tab/>
      </w:r>
      <w:r w:rsidRPr="00E82701">
        <w:rPr>
          <w:rFonts w:cs="Cambria"/>
          <w:sz w:val="22"/>
        </w:rPr>
        <w:t>When did </w:t>
      </w:r>
      <w:proofErr w:type="spellStart"/>
      <w:r w:rsidRPr="00E82701">
        <w:rPr>
          <w:rFonts w:cs="Cambria"/>
          <w:sz w:val="22"/>
        </w:rPr>
        <w:t>Melvil</w:t>
      </w:r>
      <w:proofErr w:type="spellEnd"/>
      <w:r w:rsidRPr="00E82701">
        <w:rPr>
          <w:rFonts w:cs="Cambria"/>
          <w:sz w:val="22"/>
        </w:rPr>
        <w:t> Dewey first conceive the DDC?  </w:t>
      </w:r>
      <w:r w:rsidRPr="00E82701">
        <w:rPr>
          <w:rFonts w:cs="Helvetica"/>
          <w:sz w:val="22"/>
        </w:rPr>
        <w:t xml:space="preserve"> </w:t>
      </w: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</w:p>
    <w:p w:rsidR="00F237D0" w:rsidRPr="00E82701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Helvetica"/>
          <w:sz w:val="22"/>
        </w:rPr>
      </w:pPr>
      <w:r w:rsidRPr="00E82701">
        <w:rPr>
          <w:rFonts w:cs="Helvetica"/>
          <w:sz w:val="22"/>
        </w:rPr>
        <w:t xml:space="preserve">  </w:t>
      </w:r>
      <w:r>
        <w:rPr>
          <w:rFonts w:cs="Helvetica"/>
          <w:sz w:val="22"/>
        </w:rPr>
        <w:tab/>
      </w:r>
      <w:r w:rsidRPr="00E82701">
        <w:rPr>
          <w:rFonts w:cs="Cambria"/>
          <w:sz w:val="22"/>
        </w:rPr>
        <w:t>a. </w:t>
      </w:r>
      <w:r w:rsidRPr="00F93F4E">
        <w:rPr>
          <w:rFonts w:cs="Cambria"/>
          <w:color w:val="4BACC6" w:themeColor="accent5"/>
          <w:sz w:val="22"/>
        </w:rPr>
        <w:t>1873 </w:t>
      </w:r>
      <w:r w:rsidRPr="00F93F4E">
        <w:rPr>
          <w:rFonts w:cs="Helvetica"/>
          <w:color w:val="4BACC6" w:themeColor="accent5"/>
          <w:sz w:val="22"/>
        </w:rPr>
        <w:t xml:space="preserve"> </w:t>
      </w:r>
    </w:p>
    <w:p w:rsidR="00F237D0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Cambria"/>
          <w:sz w:val="22"/>
        </w:rPr>
      </w:pPr>
      <w:r w:rsidRPr="00E82701">
        <w:rPr>
          <w:rFonts w:cs="Cambria"/>
          <w:sz w:val="22"/>
        </w:rPr>
        <w:t> </w:t>
      </w:r>
      <w:r w:rsidRPr="00E82701">
        <w:rPr>
          <w:rFonts w:cs="Helvetica"/>
          <w:sz w:val="22"/>
        </w:rPr>
        <w:t xml:space="preserve"> </w:t>
      </w:r>
      <w:r>
        <w:rPr>
          <w:rFonts w:cs="Helvetica"/>
          <w:sz w:val="22"/>
        </w:rPr>
        <w:tab/>
      </w:r>
      <w:r w:rsidRPr="00E82701">
        <w:rPr>
          <w:rFonts w:cs="Cambria"/>
          <w:sz w:val="22"/>
        </w:rPr>
        <w:t>b. 1876 </w:t>
      </w:r>
    </w:p>
    <w:p w:rsidR="00F237D0" w:rsidRDefault="00F237D0" w:rsidP="00F237D0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/>
        <w:contextualSpacing/>
        <w:rPr>
          <w:rFonts w:cs="Cambria"/>
          <w:sz w:val="22"/>
        </w:rPr>
      </w:pPr>
      <w:r>
        <w:rPr>
          <w:rFonts w:cs="Cambria"/>
          <w:sz w:val="22"/>
        </w:rPr>
        <w:tab/>
      </w:r>
      <w:proofErr w:type="gramStart"/>
      <w:r>
        <w:rPr>
          <w:rFonts w:cs="Cambria"/>
          <w:sz w:val="22"/>
        </w:rPr>
        <w:t>c.  1850</w:t>
      </w:r>
      <w:proofErr w:type="gramEnd"/>
    </w:p>
    <w:p w:rsidR="00F237D0" w:rsidRPr="00E82701" w:rsidRDefault="00F237D0" w:rsidP="00F237D0">
      <w:pPr>
        <w:contextualSpacing/>
        <w:rPr>
          <w:sz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26. Where would you find books on math in the Dewey Decimal system? </w:t>
      </w:r>
    </w:p>
    <w:p w:rsidR="00F237D0" w:rsidRPr="00F93F4E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color w:val="4BACC6" w:themeColor="accent5"/>
          <w:sz w:val="22"/>
          <w:szCs w:val="22"/>
        </w:rPr>
      </w:pPr>
      <w:r w:rsidRPr="00F93F4E">
        <w:rPr>
          <w:rFonts w:cs="Verdana"/>
          <w:color w:val="4BACC6" w:themeColor="accent5"/>
          <w:sz w:val="22"/>
          <w:szCs w:val="22"/>
        </w:rPr>
        <w:t>a. 500s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b. 600s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lastRenderedPageBreak/>
        <w:t>c.300s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27. Where would you find books on fairy tales in the Dewey Decimal System?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a. 100s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b. 200s</w:t>
      </w:r>
    </w:p>
    <w:p w:rsidR="00F237D0" w:rsidRPr="00F93F4E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color w:val="4BACC6" w:themeColor="accent5"/>
          <w:sz w:val="22"/>
          <w:szCs w:val="22"/>
        </w:rPr>
      </w:pPr>
      <w:r w:rsidRPr="00F93F4E">
        <w:rPr>
          <w:rFonts w:cs="Verdana"/>
          <w:color w:val="4BACC6" w:themeColor="accent5"/>
          <w:sz w:val="22"/>
          <w:szCs w:val="22"/>
        </w:rPr>
        <w:t>C. 300s</w:t>
      </w:r>
    </w:p>
    <w:p w:rsidR="00F237D0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29. Where would you find biographies or autobiographies?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a. 600s</w:t>
      </w:r>
    </w:p>
    <w:p w:rsidR="00F237D0" w:rsidRPr="00E82701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sz w:val="22"/>
          <w:szCs w:val="22"/>
        </w:rPr>
      </w:pPr>
      <w:r w:rsidRPr="00E82701">
        <w:rPr>
          <w:rFonts w:cs="Verdana"/>
          <w:sz w:val="22"/>
          <w:szCs w:val="22"/>
        </w:rPr>
        <w:t>b.700s</w:t>
      </w:r>
    </w:p>
    <w:p w:rsidR="00F237D0" w:rsidRPr="00F93F4E" w:rsidRDefault="00F237D0" w:rsidP="00F237D0">
      <w:pPr>
        <w:widowControl w:val="0"/>
        <w:autoSpaceDE w:val="0"/>
        <w:autoSpaceDN w:val="0"/>
        <w:adjustRightInd w:val="0"/>
        <w:spacing w:after="220" w:line="320" w:lineRule="atLeast"/>
        <w:ind w:firstLine="720"/>
        <w:contextualSpacing/>
        <w:rPr>
          <w:rFonts w:cs="Verdana"/>
          <w:color w:val="4BACC6" w:themeColor="accent5"/>
          <w:sz w:val="22"/>
          <w:szCs w:val="22"/>
        </w:rPr>
      </w:pPr>
      <w:r w:rsidRPr="00F93F4E">
        <w:rPr>
          <w:rFonts w:cs="Verdana"/>
          <w:color w:val="4BACC6" w:themeColor="accent5"/>
          <w:sz w:val="22"/>
          <w:szCs w:val="22"/>
        </w:rPr>
        <w:t>C. 900s</w:t>
      </w:r>
    </w:p>
    <w:p w:rsidR="00F237D0" w:rsidRDefault="00F237D0" w:rsidP="00F237D0">
      <w:pPr>
        <w:spacing w:after="0"/>
        <w:rPr>
          <w:sz w:val="22"/>
        </w:rPr>
      </w:pPr>
    </w:p>
    <w:p w:rsidR="00F237D0" w:rsidRPr="005D2071" w:rsidRDefault="00F237D0" w:rsidP="00F237D0">
      <w:pPr>
        <w:pStyle w:val="ListParagraph"/>
        <w:numPr>
          <w:ilvl w:val="0"/>
          <w:numId w:val="15"/>
        </w:numPr>
        <w:spacing w:after="0"/>
        <w:rPr>
          <w:sz w:val="22"/>
        </w:rPr>
      </w:pPr>
      <w:r w:rsidRPr="005D2071">
        <w:rPr>
          <w:sz w:val="22"/>
        </w:rPr>
        <w:t>When a student is trying unsuccessfully to locate information for a research paper the library media specialist should</w:t>
      </w:r>
    </w:p>
    <w:p w:rsidR="00F237D0" w:rsidRPr="00E82701" w:rsidRDefault="00F237D0" w:rsidP="00F237D0">
      <w:pPr>
        <w:pStyle w:val="ListParagraph"/>
        <w:rPr>
          <w:sz w:val="22"/>
        </w:rPr>
      </w:pPr>
    </w:p>
    <w:p w:rsidR="00F237D0" w:rsidRPr="00E82701" w:rsidRDefault="00F237D0" w:rsidP="00F237D0">
      <w:pPr>
        <w:pStyle w:val="ListParagraph"/>
        <w:numPr>
          <w:ilvl w:val="0"/>
          <w:numId w:val="9"/>
        </w:numPr>
        <w:spacing w:after="0"/>
        <w:rPr>
          <w:sz w:val="22"/>
        </w:rPr>
      </w:pPr>
      <w:r w:rsidRPr="00E82701">
        <w:rPr>
          <w:sz w:val="22"/>
        </w:rPr>
        <w:t xml:space="preserve">Gather the information on the Internet and save it in a </w:t>
      </w:r>
      <w:proofErr w:type="spellStart"/>
      <w:r w:rsidRPr="00E82701">
        <w:rPr>
          <w:sz w:val="22"/>
        </w:rPr>
        <w:t>pdf</w:t>
      </w:r>
      <w:proofErr w:type="spellEnd"/>
      <w:r w:rsidRPr="00E82701">
        <w:rPr>
          <w:sz w:val="22"/>
        </w:rPr>
        <w:t xml:space="preserve"> file for the student.</w:t>
      </w:r>
    </w:p>
    <w:p w:rsidR="00F237D0" w:rsidRPr="00E82701" w:rsidRDefault="00F237D0" w:rsidP="00F237D0">
      <w:pPr>
        <w:pStyle w:val="ListParagraph"/>
        <w:numPr>
          <w:ilvl w:val="0"/>
          <w:numId w:val="9"/>
        </w:numPr>
        <w:spacing w:after="0"/>
        <w:rPr>
          <w:sz w:val="22"/>
        </w:rPr>
      </w:pPr>
      <w:r w:rsidRPr="00E82701">
        <w:rPr>
          <w:sz w:val="22"/>
        </w:rPr>
        <w:t>Suggest the student try a different topic.</w:t>
      </w:r>
    </w:p>
    <w:p w:rsidR="00F237D0" w:rsidRPr="00F93F4E" w:rsidRDefault="00F237D0" w:rsidP="00F237D0">
      <w:pPr>
        <w:pStyle w:val="ListParagraph"/>
        <w:numPr>
          <w:ilvl w:val="0"/>
          <w:numId w:val="9"/>
        </w:numPr>
        <w:spacing w:after="0"/>
        <w:rPr>
          <w:color w:val="4BACC6" w:themeColor="accent5"/>
          <w:sz w:val="22"/>
        </w:rPr>
      </w:pPr>
      <w:r w:rsidRPr="00F93F4E">
        <w:rPr>
          <w:color w:val="4BACC6" w:themeColor="accent5"/>
          <w:sz w:val="22"/>
        </w:rPr>
        <w:t>Guide the student to refine the key word and search terms.</w:t>
      </w:r>
    </w:p>
    <w:p w:rsidR="00F237D0" w:rsidRPr="00E82701" w:rsidRDefault="00F237D0" w:rsidP="00F237D0">
      <w:pPr>
        <w:pStyle w:val="ListParagraph"/>
        <w:numPr>
          <w:ilvl w:val="0"/>
          <w:numId w:val="9"/>
        </w:numPr>
        <w:spacing w:after="0"/>
        <w:rPr>
          <w:sz w:val="22"/>
        </w:rPr>
      </w:pPr>
      <w:r w:rsidRPr="00E82701">
        <w:rPr>
          <w:sz w:val="22"/>
        </w:rPr>
        <w:t>Give the student a time limit in which to find the information.</w:t>
      </w:r>
    </w:p>
    <w:p w:rsidR="00F237D0" w:rsidRPr="00E82701" w:rsidRDefault="00F237D0" w:rsidP="00F237D0">
      <w:pPr>
        <w:pStyle w:val="ListParagraph"/>
        <w:ind w:left="1080"/>
        <w:rPr>
          <w:sz w:val="22"/>
        </w:rPr>
      </w:pPr>
    </w:p>
    <w:p w:rsidR="00F237D0" w:rsidRPr="00E82701" w:rsidRDefault="00F237D0" w:rsidP="00F237D0">
      <w:pPr>
        <w:pStyle w:val="ListParagraph"/>
        <w:ind w:left="1080"/>
        <w:rPr>
          <w:sz w:val="22"/>
        </w:rPr>
      </w:pPr>
    </w:p>
    <w:p w:rsidR="00F237D0" w:rsidRDefault="00F237D0" w:rsidP="00F237D0">
      <w:pPr>
        <w:pStyle w:val="ListParagraph"/>
        <w:numPr>
          <w:ilvl w:val="0"/>
          <w:numId w:val="15"/>
        </w:numPr>
        <w:spacing w:after="0"/>
        <w:rPr>
          <w:sz w:val="22"/>
        </w:rPr>
      </w:pPr>
      <w:r w:rsidRPr="005D2071">
        <w:rPr>
          <w:sz w:val="22"/>
        </w:rPr>
        <w:t xml:space="preserve">Knowing and understanding the demographics of the school and community is important in order to </w:t>
      </w:r>
    </w:p>
    <w:p w:rsidR="00F237D0" w:rsidRPr="005D2071" w:rsidRDefault="00F237D0" w:rsidP="00F237D0">
      <w:pPr>
        <w:pStyle w:val="ListParagraph"/>
        <w:spacing w:after="0"/>
        <w:rPr>
          <w:sz w:val="22"/>
        </w:rPr>
      </w:pPr>
    </w:p>
    <w:p w:rsidR="00F237D0" w:rsidRPr="00E82701" w:rsidRDefault="00F237D0" w:rsidP="00F237D0">
      <w:pPr>
        <w:pStyle w:val="ListParagraph"/>
        <w:numPr>
          <w:ilvl w:val="0"/>
          <w:numId w:val="10"/>
        </w:numPr>
        <w:spacing w:after="0"/>
        <w:rPr>
          <w:sz w:val="22"/>
        </w:rPr>
      </w:pPr>
      <w:r w:rsidRPr="00E82701">
        <w:rPr>
          <w:sz w:val="22"/>
        </w:rPr>
        <w:t>Provide information appropriate to the patrons.</w:t>
      </w:r>
    </w:p>
    <w:p w:rsidR="00F237D0" w:rsidRPr="00E82701" w:rsidRDefault="00F237D0" w:rsidP="00F237D0">
      <w:pPr>
        <w:pStyle w:val="ListParagraph"/>
        <w:numPr>
          <w:ilvl w:val="0"/>
          <w:numId w:val="10"/>
        </w:numPr>
        <w:spacing w:after="0"/>
        <w:rPr>
          <w:sz w:val="22"/>
        </w:rPr>
      </w:pPr>
      <w:r w:rsidRPr="00E82701">
        <w:rPr>
          <w:sz w:val="22"/>
        </w:rPr>
        <w:t>Be valuable to the students and community.</w:t>
      </w:r>
    </w:p>
    <w:p w:rsidR="00F237D0" w:rsidRPr="00E82701" w:rsidRDefault="00F237D0" w:rsidP="00F237D0">
      <w:pPr>
        <w:pStyle w:val="ListParagraph"/>
        <w:numPr>
          <w:ilvl w:val="0"/>
          <w:numId w:val="10"/>
        </w:numPr>
        <w:spacing w:after="0"/>
        <w:rPr>
          <w:sz w:val="22"/>
        </w:rPr>
      </w:pPr>
      <w:r w:rsidRPr="00E82701">
        <w:rPr>
          <w:sz w:val="22"/>
        </w:rPr>
        <w:t>Understand the culture of the students and community.</w:t>
      </w:r>
    </w:p>
    <w:p w:rsidR="00F237D0" w:rsidRPr="00F93F4E" w:rsidRDefault="00F237D0" w:rsidP="00F237D0">
      <w:pPr>
        <w:pStyle w:val="ListParagraph"/>
        <w:numPr>
          <w:ilvl w:val="0"/>
          <w:numId w:val="10"/>
        </w:numPr>
        <w:spacing w:after="0"/>
        <w:rPr>
          <w:color w:val="4BACC6" w:themeColor="accent5"/>
          <w:sz w:val="22"/>
        </w:rPr>
      </w:pPr>
      <w:r w:rsidRPr="00F93F4E">
        <w:rPr>
          <w:color w:val="4BACC6" w:themeColor="accent5"/>
          <w:sz w:val="22"/>
        </w:rPr>
        <w:t>All of the above</w:t>
      </w:r>
    </w:p>
    <w:p w:rsidR="00F237D0" w:rsidRPr="00E82701" w:rsidRDefault="00F237D0" w:rsidP="00F237D0">
      <w:pPr>
        <w:contextualSpacing/>
        <w:rPr>
          <w:sz w:val="22"/>
        </w:rPr>
      </w:pPr>
      <w:r w:rsidRPr="00E82701">
        <w:rPr>
          <w:sz w:val="22"/>
        </w:rPr>
        <w:t xml:space="preserve">          </w:t>
      </w:r>
    </w:p>
    <w:p w:rsidR="00F237D0" w:rsidRPr="00E82701" w:rsidRDefault="00F237D0" w:rsidP="00F237D0">
      <w:pPr>
        <w:contextualSpacing/>
        <w:rPr>
          <w:sz w:val="22"/>
        </w:rPr>
      </w:pPr>
    </w:p>
    <w:p w:rsidR="00F237D0" w:rsidRPr="00E82701" w:rsidRDefault="00F237D0" w:rsidP="00F237D0">
      <w:pPr>
        <w:contextualSpacing/>
        <w:rPr>
          <w:sz w:val="22"/>
        </w:rPr>
      </w:pPr>
      <w:r>
        <w:rPr>
          <w:sz w:val="22"/>
        </w:rPr>
        <w:t>33</w:t>
      </w:r>
      <w:r w:rsidRPr="00E82701">
        <w:rPr>
          <w:sz w:val="22"/>
        </w:rPr>
        <w:t xml:space="preserve">. </w:t>
      </w:r>
      <w:r>
        <w:rPr>
          <w:sz w:val="22"/>
        </w:rPr>
        <w:tab/>
      </w:r>
      <w:r w:rsidRPr="00E82701">
        <w:rPr>
          <w:sz w:val="22"/>
        </w:rPr>
        <w:t>What is a way to determine the validity of information on a website?</w:t>
      </w:r>
    </w:p>
    <w:p w:rsidR="00F237D0" w:rsidRPr="00E82701" w:rsidRDefault="00F237D0" w:rsidP="00F237D0">
      <w:pPr>
        <w:pStyle w:val="ListParagraph"/>
        <w:numPr>
          <w:ilvl w:val="0"/>
          <w:numId w:val="11"/>
        </w:numPr>
        <w:spacing w:after="0"/>
        <w:rPr>
          <w:sz w:val="22"/>
        </w:rPr>
      </w:pPr>
      <w:r w:rsidRPr="00E82701">
        <w:rPr>
          <w:sz w:val="22"/>
        </w:rPr>
        <w:t>Check to see that the information is signed by the author</w:t>
      </w:r>
    </w:p>
    <w:p w:rsidR="00F237D0" w:rsidRPr="00E82701" w:rsidRDefault="00F237D0" w:rsidP="00F237D0">
      <w:pPr>
        <w:pStyle w:val="ListParagraph"/>
        <w:numPr>
          <w:ilvl w:val="0"/>
          <w:numId w:val="11"/>
        </w:numPr>
        <w:spacing w:after="0"/>
        <w:rPr>
          <w:sz w:val="22"/>
        </w:rPr>
      </w:pPr>
      <w:r w:rsidRPr="00E82701">
        <w:rPr>
          <w:sz w:val="22"/>
        </w:rPr>
        <w:t>Check the origin of the website.</w:t>
      </w:r>
    </w:p>
    <w:p w:rsidR="00F237D0" w:rsidRPr="00F93F4E" w:rsidRDefault="00F237D0" w:rsidP="00F237D0">
      <w:pPr>
        <w:pStyle w:val="ListParagraph"/>
        <w:numPr>
          <w:ilvl w:val="0"/>
          <w:numId w:val="11"/>
        </w:numPr>
        <w:spacing w:after="0"/>
        <w:rPr>
          <w:color w:val="4BACC6" w:themeColor="accent5"/>
          <w:sz w:val="22"/>
        </w:rPr>
      </w:pPr>
      <w:r w:rsidRPr="00F93F4E">
        <w:rPr>
          <w:color w:val="4BACC6" w:themeColor="accent5"/>
          <w:sz w:val="22"/>
        </w:rPr>
        <w:t>Check the sources listed on the website.</w:t>
      </w:r>
    </w:p>
    <w:p w:rsidR="00F237D0" w:rsidRPr="00E82701" w:rsidRDefault="00F237D0" w:rsidP="00F237D0">
      <w:pPr>
        <w:pStyle w:val="ListParagraph"/>
        <w:numPr>
          <w:ilvl w:val="0"/>
          <w:numId w:val="11"/>
        </w:numPr>
        <w:spacing w:after="0"/>
        <w:rPr>
          <w:sz w:val="22"/>
        </w:rPr>
      </w:pPr>
      <w:r w:rsidRPr="00E82701">
        <w:rPr>
          <w:sz w:val="22"/>
        </w:rPr>
        <w:t>Check the length of time the information has been published on the website.</w:t>
      </w:r>
    </w:p>
    <w:p w:rsidR="00F237D0" w:rsidRPr="00E82701" w:rsidRDefault="00F237D0" w:rsidP="00F237D0">
      <w:pPr>
        <w:contextualSpacing/>
        <w:rPr>
          <w:sz w:val="22"/>
        </w:rPr>
      </w:pPr>
      <w:r w:rsidRPr="00E82701">
        <w:rPr>
          <w:sz w:val="22"/>
        </w:rPr>
        <w:t xml:space="preserve">           </w:t>
      </w:r>
    </w:p>
    <w:p w:rsidR="00F237D0" w:rsidRPr="00E82701" w:rsidRDefault="00F237D0" w:rsidP="00F237D0">
      <w:pPr>
        <w:contextualSpacing/>
        <w:rPr>
          <w:sz w:val="22"/>
        </w:rPr>
      </w:pPr>
    </w:p>
    <w:p w:rsidR="00F237D0" w:rsidRPr="00E82701" w:rsidRDefault="00F237D0" w:rsidP="00F237D0">
      <w:pPr>
        <w:contextualSpacing/>
        <w:rPr>
          <w:sz w:val="22"/>
        </w:rPr>
      </w:pPr>
      <w:r>
        <w:rPr>
          <w:sz w:val="22"/>
        </w:rPr>
        <w:t>34.</w:t>
      </w:r>
      <w:r>
        <w:rPr>
          <w:sz w:val="22"/>
        </w:rPr>
        <w:tab/>
      </w:r>
      <w:r w:rsidRPr="00E82701">
        <w:rPr>
          <w:sz w:val="22"/>
        </w:rPr>
        <w:t xml:space="preserve">A library media specialist is working to align the library media center resources with the curriculum of the school. The </w:t>
      </w:r>
      <w:proofErr w:type="spellStart"/>
      <w:r w:rsidRPr="00E82701">
        <w:rPr>
          <w:sz w:val="22"/>
        </w:rPr>
        <w:t>lms</w:t>
      </w:r>
      <w:proofErr w:type="spellEnd"/>
      <w:r w:rsidRPr="00E82701">
        <w:rPr>
          <w:sz w:val="22"/>
        </w:rPr>
        <w:t xml:space="preserve"> should</w:t>
      </w:r>
    </w:p>
    <w:p w:rsidR="00F237D0" w:rsidRPr="00E82701" w:rsidRDefault="00F237D0" w:rsidP="00F237D0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E82701">
        <w:rPr>
          <w:sz w:val="22"/>
        </w:rPr>
        <w:t>Order only material she determines important.</w:t>
      </w:r>
    </w:p>
    <w:p w:rsidR="00F237D0" w:rsidRPr="00E82701" w:rsidRDefault="00F237D0" w:rsidP="00F237D0">
      <w:pPr>
        <w:pStyle w:val="ListParagraph"/>
        <w:numPr>
          <w:ilvl w:val="0"/>
          <w:numId w:val="12"/>
        </w:numPr>
        <w:spacing w:after="0"/>
        <w:rPr>
          <w:sz w:val="22"/>
        </w:rPr>
      </w:pPr>
      <w:r w:rsidRPr="00E82701">
        <w:rPr>
          <w:sz w:val="22"/>
        </w:rPr>
        <w:t>Collaborate with the building principals for input on what to order.</w:t>
      </w:r>
    </w:p>
    <w:p w:rsidR="00F237D0" w:rsidRPr="00F93F4E" w:rsidRDefault="00F237D0" w:rsidP="00F237D0">
      <w:pPr>
        <w:pStyle w:val="ListParagraph"/>
        <w:numPr>
          <w:ilvl w:val="0"/>
          <w:numId w:val="12"/>
        </w:numPr>
        <w:spacing w:after="0"/>
        <w:rPr>
          <w:color w:val="000000" w:themeColor="text1"/>
          <w:sz w:val="22"/>
        </w:rPr>
      </w:pPr>
      <w:r w:rsidRPr="00F93F4E">
        <w:rPr>
          <w:color w:val="000000" w:themeColor="text1"/>
          <w:sz w:val="22"/>
        </w:rPr>
        <w:t>Check the library media center budget to see if there is any money.</w:t>
      </w:r>
    </w:p>
    <w:p w:rsidR="003A718E" w:rsidRDefault="00F237D0" w:rsidP="00F237D0">
      <w:pPr>
        <w:pStyle w:val="ListParagraph"/>
        <w:numPr>
          <w:ilvl w:val="0"/>
          <w:numId w:val="12"/>
        </w:numPr>
        <w:spacing w:after="0"/>
      </w:pPr>
      <w:r w:rsidRPr="00F237D0">
        <w:rPr>
          <w:color w:val="4BACC6" w:themeColor="accent5"/>
          <w:sz w:val="22"/>
        </w:rPr>
        <w:t>Collaborate with teachers, administration in determining instructional needs.</w:t>
      </w:r>
    </w:p>
    <w:sectPr w:rsidR="003A718E" w:rsidSect="00E82701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Microsoft Sans Serif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2D0EA14"/>
    <w:lvl w:ilvl="0" w:tplc="91C6BC1A">
      <w:numFmt w:val="none"/>
      <w:lvlText w:val=""/>
      <w:lvlJc w:val="left"/>
      <w:pPr>
        <w:tabs>
          <w:tab w:val="num" w:pos="360"/>
        </w:tabs>
      </w:pPr>
    </w:lvl>
    <w:lvl w:ilvl="1" w:tplc="D1845B36">
      <w:numFmt w:val="none"/>
      <w:lvlText w:val=""/>
      <w:lvlJc w:val="left"/>
      <w:pPr>
        <w:tabs>
          <w:tab w:val="num" w:pos="360"/>
        </w:tabs>
      </w:pPr>
    </w:lvl>
    <w:lvl w:ilvl="2" w:tplc="9B300888">
      <w:numFmt w:val="decimal"/>
      <w:lvlText w:val=""/>
      <w:lvlJc w:val="left"/>
    </w:lvl>
    <w:lvl w:ilvl="3" w:tplc="AC5E2AAA">
      <w:numFmt w:val="decimal"/>
      <w:lvlText w:val=""/>
      <w:lvlJc w:val="left"/>
    </w:lvl>
    <w:lvl w:ilvl="4" w:tplc="0D64089E">
      <w:numFmt w:val="decimal"/>
      <w:lvlText w:val=""/>
      <w:lvlJc w:val="left"/>
    </w:lvl>
    <w:lvl w:ilvl="5" w:tplc="125EE598">
      <w:numFmt w:val="decimal"/>
      <w:lvlText w:val=""/>
      <w:lvlJc w:val="left"/>
    </w:lvl>
    <w:lvl w:ilvl="6" w:tplc="BF3E1D00">
      <w:numFmt w:val="decimal"/>
      <w:lvlText w:val=""/>
      <w:lvlJc w:val="left"/>
    </w:lvl>
    <w:lvl w:ilvl="7" w:tplc="0A98AF0A">
      <w:numFmt w:val="decimal"/>
      <w:lvlText w:val=""/>
      <w:lvlJc w:val="left"/>
    </w:lvl>
    <w:lvl w:ilvl="8" w:tplc="C2D26E7E">
      <w:numFmt w:val="decimal"/>
      <w:lvlText w:val=""/>
      <w:lvlJc w:val="left"/>
    </w:lvl>
  </w:abstractNum>
  <w:abstractNum w:abstractNumId="1">
    <w:nsid w:val="19FB6C58"/>
    <w:multiLevelType w:val="hybridMultilevel"/>
    <w:tmpl w:val="1A9407A4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2D17166"/>
    <w:multiLevelType w:val="hybridMultilevel"/>
    <w:tmpl w:val="2A28C6B0"/>
    <w:lvl w:ilvl="0" w:tplc="63C8796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35E6AE2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558B4"/>
    <w:multiLevelType w:val="hybridMultilevel"/>
    <w:tmpl w:val="53322C9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69207414">
      <w:start w:val="13"/>
      <w:numFmt w:val="decimal"/>
      <w:lvlText w:val="%3."/>
      <w:lvlJc w:val="left"/>
      <w:pPr>
        <w:ind w:left="2700" w:hanging="360"/>
      </w:pPr>
      <w:rPr>
        <w:rFonts w:hint="default"/>
      </w:rPr>
    </w:lvl>
    <w:lvl w:ilvl="3" w:tplc="C600699C">
      <w:start w:val="2"/>
      <w:numFmt w:val="upperLetter"/>
      <w:lvlText w:val="%4."/>
      <w:lvlJc w:val="left"/>
      <w:pPr>
        <w:ind w:left="32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B2E3577"/>
    <w:multiLevelType w:val="hybridMultilevel"/>
    <w:tmpl w:val="ED9C3C94"/>
    <w:lvl w:ilvl="0" w:tplc="B21A1A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FCD087C"/>
    <w:multiLevelType w:val="hybridMultilevel"/>
    <w:tmpl w:val="CB66937E"/>
    <w:lvl w:ilvl="0" w:tplc="6FF444D4">
      <w:start w:val="1"/>
      <w:numFmt w:val="upperLetter"/>
      <w:lvlText w:val="%1."/>
      <w:lvlJc w:val="left"/>
      <w:pPr>
        <w:ind w:left="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0" w:hanging="360"/>
      </w:pPr>
    </w:lvl>
    <w:lvl w:ilvl="2" w:tplc="0409001B" w:tentative="1">
      <w:start w:val="1"/>
      <w:numFmt w:val="lowerRoman"/>
      <w:lvlText w:val="%3."/>
      <w:lvlJc w:val="right"/>
      <w:pPr>
        <w:ind w:left="2380" w:hanging="180"/>
      </w:pPr>
    </w:lvl>
    <w:lvl w:ilvl="3" w:tplc="0409000F" w:tentative="1">
      <w:start w:val="1"/>
      <w:numFmt w:val="decimal"/>
      <w:lvlText w:val="%4."/>
      <w:lvlJc w:val="left"/>
      <w:pPr>
        <w:ind w:left="3100" w:hanging="360"/>
      </w:pPr>
    </w:lvl>
    <w:lvl w:ilvl="4" w:tplc="04090019" w:tentative="1">
      <w:start w:val="1"/>
      <w:numFmt w:val="lowerLetter"/>
      <w:lvlText w:val="%5."/>
      <w:lvlJc w:val="left"/>
      <w:pPr>
        <w:ind w:left="3820" w:hanging="360"/>
      </w:pPr>
    </w:lvl>
    <w:lvl w:ilvl="5" w:tplc="0409001B" w:tentative="1">
      <w:start w:val="1"/>
      <w:numFmt w:val="lowerRoman"/>
      <w:lvlText w:val="%6."/>
      <w:lvlJc w:val="right"/>
      <w:pPr>
        <w:ind w:left="4540" w:hanging="180"/>
      </w:pPr>
    </w:lvl>
    <w:lvl w:ilvl="6" w:tplc="0409000F" w:tentative="1">
      <w:start w:val="1"/>
      <w:numFmt w:val="decimal"/>
      <w:lvlText w:val="%7."/>
      <w:lvlJc w:val="left"/>
      <w:pPr>
        <w:ind w:left="5260" w:hanging="360"/>
      </w:pPr>
    </w:lvl>
    <w:lvl w:ilvl="7" w:tplc="04090019" w:tentative="1">
      <w:start w:val="1"/>
      <w:numFmt w:val="lowerLetter"/>
      <w:lvlText w:val="%8."/>
      <w:lvlJc w:val="left"/>
      <w:pPr>
        <w:ind w:left="5980" w:hanging="360"/>
      </w:pPr>
    </w:lvl>
    <w:lvl w:ilvl="8" w:tplc="04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">
    <w:nsid w:val="2FE77959"/>
    <w:multiLevelType w:val="hybridMultilevel"/>
    <w:tmpl w:val="DB54BEF0"/>
    <w:lvl w:ilvl="0" w:tplc="52666D8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9D3928"/>
    <w:multiLevelType w:val="hybridMultilevel"/>
    <w:tmpl w:val="4A7AA676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815165"/>
    <w:multiLevelType w:val="hybridMultilevel"/>
    <w:tmpl w:val="38EADBBE"/>
    <w:lvl w:ilvl="0" w:tplc="9DFEAFC4">
      <w:start w:val="1"/>
      <w:numFmt w:val="low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F8A5102"/>
    <w:multiLevelType w:val="hybridMultilevel"/>
    <w:tmpl w:val="C2109406"/>
    <w:lvl w:ilvl="0" w:tplc="A580B596">
      <w:start w:val="1"/>
      <w:numFmt w:val="upperLetter"/>
      <w:lvlText w:val="%1."/>
      <w:lvlJc w:val="left"/>
      <w:pPr>
        <w:ind w:left="10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0" w:hanging="360"/>
      </w:pPr>
    </w:lvl>
    <w:lvl w:ilvl="2" w:tplc="0409001B" w:tentative="1">
      <w:start w:val="1"/>
      <w:numFmt w:val="lowerRoman"/>
      <w:lvlText w:val="%3."/>
      <w:lvlJc w:val="right"/>
      <w:pPr>
        <w:ind w:left="2480" w:hanging="180"/>
      </w:pPr>
    </w:lvl>
    <w:lvl w:ilvl="3" w:tplc="0409000F" w:tentative="1">
      <w:start w:val="1"/>
      <w:numFmt w:val="decimal"/>
      <w:lvlText w:val="%4."/>
      <w:lvlJc w:val="left"/>
      <w:pPr>
        <w:ind w:left="3200" w:hanging="360"/>
      </w:pPr>
    </w:lvl>
    <w:lvl w:ilvl="4" w:tplc="04090019" w:tentative="1">
      <w:start w:val="1"/>
      <w:numFmt w:val="lowerLetter"/>
      <w:lvlText w:val="%5."/>
      <w:lvlJc w:val="left"/>
      <w:pPr>
        <w:ind w:left="3920" w:hanging="360"/>
      </w:pPr>
    </w:lvl>
    <w:lvl w:ilvl="5" w:tplc="0409001B" w:tentative="1">
      <w:start w:val="1"/>
      <w:numFmt w:val="lowerRoman"/>
      <w:lvlText w:val="%6."/>
      <w:lvlJc w:val="right"/>
      <w:pPr>
        <w:ind w:left="4640" w:hanging="180"/>
      </w:pPr>
    </w:lvl>
    <w:lvl w:ilvl="6" w:tplc="0409000F" w:tentative="1">
      <w:start w:val="1"/>
      <w:numFmt w:val="decimal"/>
      <w:lvlText w:val="%7."/>
      <w:lvlJc w:val="left"/>
      <w:pPr>
        <w:ind w:left="5360" w:hanging="360"/>
      </w:pPr>
    </w:lvl>
    <w:lvl w:ilvl="7" w:tplc="04090019" w:tentative="1">
      <w:start w:val="1"/>
      <w:numFmt w:val="lowerLetter"/>
      <w:lvlText w:val="%8."/>
      <w:lvlJc w:val="left"/>
      <w:pPr>
        <w:ind w:left="6080" w:hanging="360"/>
      </w:pPr>
    </w:lvl>
    <w:lvl w:ilvl="8" w:tplc="040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0">
    <w:nsid w:val="4DCF3A0C"/>
    <w:multiLevelType w:val="hybridMultilevel"/>
    <w:tmpl w:val="00A2A08C"/>
    <w:lvl w:ilvl="0" w:tplc="04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2D20A10"/>
    <w:multiLevelType w:val="hybridMultilevel"/>
    <w:tmpl w:val="60806428"/>
    <w:lvl w:ilvl="0" w:tplc="CABE86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DC782F"/>
    <w:multiLevelType w:val="hybridMultilevel"/>
    <w:tmpl w:val="0D7CB766"/>
    <w:lvl w:ilvl="0" w:tplc="CABE86AA">
      <w:start w:val="3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C9488E"/>
    <w:multiLevelType w:val="hybridMultilevel"/>
    <w:tmpl w:val="D81EAC06"/>
    <w:lvl w:ilvl="0" w:tplc="22CC338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8BA549E"/>
    <w:multiLevelType w:val="hybridMultilevel"/>
    <w:tmpl w:val="F8047A1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10"/>
  </w:num>
  <w:num w:numId="5">
    <w:abstractNumId w:val="3"/>
  </w:num>
  <w:num w:numId="6">
    <w:abstractNumId w:val="0"/>
  </w:num>
  <w:num w:numId="7">
    <w:abstractNumId w:val="14"/>
  </w:num>
  <w:num w:numId="8">
    <w:abstractNumId w:val="6"/>
  </w:num>
  <w:num w:numId="9">
    <w:abstractNumId w:val="4"/>
  </w:num>
  <w:num w:numId="10">
    <w:abstractNumId w:val="13"/>
  </w:num>
  <w:num w:numId="11">
    <w:abstractNumId w:val="5"/>
  </w:num>
  <w:num w:numId="12">
    <w:abstractNumId w:val="9"/>
  </w:num>
  <w:num w:numId="13">
    <w:abstractNumId w:val="8"/>
  </w:num>
  <w:num w:numId="14">
    <w:abstractNumId w:val="11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37D0"/>
    <w:rsid w:val="001533A0"/>
    <w:rsid w:val="003A718E"/>
    <w:rsid w:val="00F237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7D0"/>
    <w:pPr>
      <w:spacing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37D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1059</Words>
  <Characters>6038</Characters>
  <Application>Microsoft Office Word</Application>
  <DocSecurity>0</DocSecurity>
  <Lines>50</Lines>
  <Paragraphs>14</Paragraphs>
  <ScaleCrop>false</ScaleCrop>
  <Company>Oklahoma State University</Company>
  <LinksUpToDate>false</LinksUpToDate>
  <CharactersWithSpaces>7083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2</cp:revision>
  <dcterms:created xsi:type="dcterms:W3CDTF">2011-05-02T00:10:00Z</dcterms:created>
  <dcterms:modified xsi:type="dcterms:W3CDTF">2011-05-02T00:15:00Z</dcterms:modified>
</cp:coreProperties>
</file>